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w:t>
      </w:r>
      <w:r w:rsidR="00DE2A1D">
        <w:rPr>
          <w:rFonts w:ascii="Arial" w:hAnsi="Arial" w:cs="Arial"/>
        </w:rPr>
        <w:t>DECREASING ESTI</w:t>
      </w:r>
      <w:r w:rsidR="006363EA">
        <w:rPr>
          <w:rFonts w:ascii="Arial" w:hAnsi="Arial" w:cs="Arial"/>
        </w:rPr>
        <w:t>M</w:t>
      </w:r>
      <w:r w:rsidR="00DE2A1D">
        <w:rPr>
          <w:rFonts w:ascii="Arial" w:hAnsi="Arial" w:cs="Arial"/>
        </w:rPr>
        <w:t>A</w:t>
      </w:r>
      <w:r w:rsidR="006363EA">
        <w:rPr>
          <w:rFonts w:ascii="Arial" w:hAnsi="Arial" w:cs="Arial"/>
        </w:rPr>
        <w:t xml:space="preserve">TED RECEIPTS AND APPROPRIATIONS IN THE </w:t>
      </w:r>
      <w:r w:rsidR="00AE4CD4">
        <w:rPr>
          <w:rFonts w:ascii="Arial" w:hAnsi="Arial" w:cs="Arial"/>
        </w:rPr>
        <w:t xml:space="preserve">GENERAL </w:t>
      </w:r>
      <w:r w:rsidR="006363EA">
        <w:rPr>
          <w:rFonts w:ascii="Arial" w:hAnsi="Arial" w:cs="Arial"/>
        </w:rPr>
        <w:t xml:space="preserve">ENDOWMENT GAS LEASE FUND </w:t>
      </w:r>
      <w:r w:rsidR="00DE2A1D">
        <w:rPr>
          <w:rFonts w:ascii="Arial" w:hAnsi="Arial" w:cs="Arial"/>
        </w:rPr>
        <w:t xml:space="preserve">BY </w:t>
      </w:r>
      <w:r w:rsidR="00AE4CD4" w:rsidRPr="00AE4CD4">
        <w:rPr>
          <w:rFonts w:ascii="Arial" w:hAnsi="Arial" w:cs="Arial"/>
          <w:caps/>
        </w:rPr>
        <w:t xml:space="preserve">$37,888.00 </w:t>
      </w:r>
      <w:r w:rsidR="00DE2A1D">
        <w:rPr>
          <w:rFonts w:ascii="Arial" w:hAnsi="Arial" w:cs="Arial"/>
          <w:caps/>
        </w:rPr>
        <w:t xml:space="preserve">AND </w:t>
      </w:r>
      <w:r w:rsidR="00DE2A1D" w:rsidRPr="00DE2A1D">
        <w:rPr>
          <w:rFonts w:ascii="Arial" w:hAnsi="Arial" w:cs="Arial"/>
          <w:caps/>
        </w:rPr>
        <w:t xml:space="preserve">INCREASING ESTIMATED RECEIPTS AND APPROPRIATIONS IN THE </w:t>
      </w:r>
      <w:r w:rsidR="00AE4CD4">
        <w:rPr>
          <w:rFonts w:ascii="Arial" w:hAnsi="Arial" w:cs="Arial"/>
          <w:caps/>
        </w:rPr>
        <w:t xml:space="preserve">General </w:t>
      </w:r>
      <w:r w:rsidR="00DE2A1D" w:rsidRPr="00DE2A1D">
        <w:rPr>
          <w:rFonts w:ascii="Arial" w:hAnsi="Arial" w:cs="Arial"/>
          <w:caps/>
        </w:rPr>
        <w:t>GAS LEASE CAPITAL PROJECT</w:t>
      </w:r>
      <w:r w:rsidR="0035688E">
        <w:rPr>
          <w:rFonts w:ascii="Arial" w:hAnsi="Arial" w:cs="Arial"/>
          <w:caps/>
        </w:rPr>
        <w:t>s</w:t>
      </w:r>
      <w:r w:rsidR="00DE2A1D" w:rsidRPr="00DE2A1D">
        <w:rPr>
          <w:rFonts w:ascii="Arial" w:hAnsi="Arial" w:cs="Arial"/>
          <w:caps/>
        </w:rPr>
        <w:t xml:space="preserve"> FUND</w:t>
      </w:r>
      <w:r w:rsidR="00DE2A1D">
        <w:rPr>
          <w:rFonts w:ascii="Arial" w:hAnsi="Arial" w:cs="Arial"/>
          <w:caps/>
        </w:rPr>
        <w:t xml:space="preserve"> by the same amount</w:t>
      </w:r>
      <w:r w:rsidR="00DE2A1D" w:rsidRPr="00DE2A1D">
        <w:rPr>
          <w:rFonts w:ascii="Arial" w:hAnsi="Arial" w:cs="Arial"/>
          <w:caps/>
        </w:rPr>
        <w:t xml:space="preserve">, FROM </w:t>
      </w:r>
      <w:r w:rsidR="00DE2A1D">
        <w:rPr>
          <w:rFonts w:ascii="Arial" w:hAnsi="Arial" w:cs="Arial"/>
          <w:caps/>
        </w:rPr>
        <w:t xml:space="preserve">current-year </w:t>
      </w:r>
      <w:r w:rsidR="00DE2A1D" w:rsidRPr="00DE2A1D">
        <w:rPr>
          <w:rFonts w:ascii="Arial" w:hAnsi="Arial" w:cs="Arial"/>
          <w:caps/>
        </w:rPr>
        <w:t xml:space="preserve">AVAILABLE </w:t>
      </w:r>
      <w:r w:rsidR="00DE2A1D">
        <w:rPr>
          <w:rFonts w:ascii="Arial" w:hAnsi="Arial" w:cs="Arial"/>
          <w:caps/>
        </w:rPr>
        <w:t xml:space="preserve">revenues, </w:t>
      </w:r>
      <w:r w:rsidR="00DE2A1D" w:rsidRPr="00DE2A1D">
        <w:rPr>
          <w:rFonts w:ascii="Arial" w:hAnsi="Arial" w:cs="Arial"/>
          <w:caps/>
        </w:rPr>
        <w:t>to address and properly account for banking fees</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That th</w:t>
      </w:r>
      <w:r w:rsidR="00DE2A1D">
        <w:rPr>
          <w:rFonts w:ascii="Arial" w:hAnsi="Arial" w:cs="Arial"/>
          <w:spacing w:val="-2"/>
          <w:sz w:val="20"/>
        </w:rPr>
        <w:t>e</w:t>
      </w:r>
      <w:r w:rsidRPr="00BA29E7">
        <w:rPr>
          <w:rFonts w:ascii="Arial" w:hAnsi="Arial" w:cs="Arial"/>
          <w:spacing w:val="-2"/>
          <w:sz w:val="20"/>
        </w:rPr>
        <w:t xml:space="preserve"> amounts allocated to the various City departments for Fiscal Year </w:t>
      </w:r>
      <w:r w:rsidR="00AE6EDE">
        <w:rPr>
          <w:rFonts w:ascii="Arial" w:hAnsi="Arial" w:cs="Arial"/>
          <w:spacing w:val="-2"/>
          <w:sz w:val="20"/>
        </w:rPr>
        <w:t>2017-2018</w:t>
      </w:r>
      <w:r w:rsidRPr="00BA29E7">
        <w:rPr>
          <w:rFonts w:ascii="Arial" w:hAnsi="Arial" w:cs="Arial"/>
          <w:spacing w:val="-2"/>
          <w:sz w:val="20"/>
        </w:rPr>
        <w:t xml:space="preserve"> in the Budget of the City Manager</w:t>
      </w:r>
      <w:r w:rsidR="00DE2A1D">
        <w:rPr>
          <w:rFonts w:ascii="Arial" w:hAnsi="Arial" w:cs="Arial"/>
          <w:spacing w:val="-2"/>
          <w:sz w:val="20"/>
        </w:rPr>
        <w:t xml:space="preserve"> shall be adjusted by </w:t>
      </w:r>
      <w:r w:rsidR="006363EA">
        <w:rPr>
          <w:rFonts w:ascii="Arial" w:hAnsi="Arial" w:cs="Arial"/>
          <w:spacing w:val="-2"/>
          <w:sz w:val="20"/>
        </w:rPr>
        <w:t>decreas</w:t>
      </w:r>
      <w:r w:rsidR="00DE2A1D">
        <w:rPr>
          <w:rFonts w:ascii="Arial" w:hAnsi="Arial" w:cs="Arial"/>
          <w:spacing w:val="-2"/>
          <w:sz w:val="20"/>
        </w:rPr>
        <w:t>ing</w:t>
      </w:r>
      <w:r w:rsidR="006363EA">
        <w:rPr>
          <w:rFonts w:ascii="Arial" w:hAnsi="Arial" w:cs="Arial"/>
          <w:spacing w:val="-2"/>
          <w:sz w:val="20"/>
        </w:rPr>
        <w:t xml:space="preserve"> </w:t>
      </w:r>
      <w:r w:rsidR="00DE2A1D">
        <w:rPr>
          <w:rFonts w:ascii="Arial" w:hAnsi="Arial" w:cs="Arial"/>
          <w:spacing w:val="-2"/>
          <w:sz w:val="20"/>
        </w:rPr>
        <w:t xml:space="preserve">the </w:t>
      </w:r>
      <w:r w:rsidR="006363EA">
        <w:rPr>
          <w:rFonts w:ascii="Arial" w:hAnsi="Arial" w:cs="Arial"/>
          <w:spacing w:val="-2"/>
          <w:sz w:val="20"/>
        </w:rPr>
        <w:t xml:space="preserve">estimated receipts and appropriations in the </w:t>
      </w:r>
      <w:r w:rsidR="00AE4CD4">
        <w:rPr>
          <w:rFonts w:ascii="Arial" w:hAnsi="Arial" w:cs="Arial"/>
          <w:spacing w:val="-2"/>
          <w:sz w:val="20"/>
        </w:rPr>
        <w:t xml:space="preserve">General </w:t>
      </w:r>
      <w:r w:rsidR="006363EA">
        <w:rPr>
          <w:rFonts w:ascii="Arial" w:hAnsi="Arial" w:cs="Arial"/>
          <w:spacing w:val="-2"/>
          <w:sz w:val="20"/>
        </w:rPr>
        <w:t xml:space="preserve">Endowment Gas Lease Fund </w:t>
      </w:r>
      <w:r w:rsidR="00DE2A1D">
        <w:rPr>
          <w:rFonts w:ascii="Arial" w:hAnsi="Arial" w:cs="Arial"/>
          <w:spacing w:val="-2"/>
          <w:sz w:val="20"/>
        </w:rPr>
        <w:t xml:space="preserve">by </w:t>
      </w:r>
      <w:r w:rsidR="00AE4CD4" w:rsidRPr="00AE4CD4">
        <w:rPr>
          <w:rFonts w:ascii="Arial" w:hAnsi="Arial" w:cs="Arial"/>
          <w:spacing w:val="-2"/>
          <w:sz w:val="20"/>
        </w:rPr>
        <w:t xml:space="preserve">$37,888.00 </w:t>
      </w:r>
      <w:r w:rsidR="006363EA">
        <w:rPr>
          <w:rFonts w:ascii="Arial" w:hAnsi="Arial" w:cs="Arial"/>
          <w:spacing w:val="-2"/>
          <w:sz w:val="20"/>
        </w:rPr>
        <w:t xml:space="preserve">and </w:t>
      </w:r>
      <w:r w:rsidR="00DE2A1D">
        <w:rPr>
          <w:rFonts w:ascii="Arial" w:hAnsi="Arial" w:cs="Arial"/>
          <w:spacing w:val="-2"/>
          <w:sz w:val="20"/>
        </w:rPr>
        <w:t>increasing</w:t>
      </w:r>
      <w:r w:rsidRPr="00BA29E7">
        <w:rPr>
          <w:rFonts w:ascii="Arial" w:hAnsi="Arial" w:cs="Arial"/>
          <w:spacing w:val="-2"/>
          <w:sz w:val="20"/>
        </w:rPr>
        <w:t xml:space="preserve"> estimated </w:t>
      </w:r>
      <w:r w:rsidR="00D95CD6">
        <w:rPr>
          <w:rFonts w:ascii="Arial" w:hAnsi="Arial" w:cs="Arial"/>
          <w:spacing w:val="-2"/>
          <w:sz w:val="20"/>
        </w:rPr>
        <w:t xml:space="preserve">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A857CF">
        <w:rPr>
          <w:rFonts w:ascii="Arial" w:hAnsi="Arial" w:cs="Arial"/>
          <w:spacing w:val="-2"/>
          <w:sz w:val="20"/>
        </w:rPr>
        <w:t xml:space="preserve"> </w:t>
      </w:r>
      <w:r w:rsidR="00DE2A1D">
        <w:rPr>
          <w:rFonts w:ascii="Arial" w:hAnsi="Arial" w:cs="Arial"/>
          <w:spacing w:val="-2"/>
          <w:sz w:val="20"/>
        </w:rPr>
        <w:t xml:space="preserve">Gas Lease Bank Fees Project of the </w:t>
      </w:r>
      <w:r w:rsidR="00AE4CD4">
        <w:rPr>
          <w:rFonts w:ascii="Arial" w:hAnsi="Arial" w:cs="Arial"/>
          <w:spacing w:val="-2"/>
          <w:sz w:val="20"/>
        </w:rPr>
        <w:t xml:space="preserve">General </w:t>
      </w:r>
      <w:r w:rsidR="00D01FCD">
        <w:rPr>
          <w:rFonts w:ascii="Arial" w:hAnsi="Arial" w:cs="Arial"/>
          <w:spacing w:val="-2"/>
          <w:sz w:val="20"/>
        </w:rPr>
        <w:t>Gas Lease</w:t>
      </w:r>
      <w:r w:rsidR="0091696E">
        <w:rPr>
          <w:rFonts w:ascii="Arial" w:hAnsi="Arial" w:cs="Arial"/>
          <w:spacing w:val="-2"/>
          <w:sz w:val="20"/>
        </w:rPr>
        <w:t xml:space="preserve"> </w:t>
      </w:r>
      <w:r w:rsidR="00634850">
        <w:rPr>
          <w:rFonts w:ascii="Arial" w:hAnsi="Arial" w:cs="Arial"/>
          <w:spacing w:val="-2"/>
          <w:sz w:val="20"/>
        </w:rPr>
        <w:t>Capital Project</w:t>
      </w:r>
      <w:r w:rsidR="0035688E">
        <w:rPr>
          <w:rFonts w:ascii="Arial" w:hAnsi="Arial" w:cs="Arial"/>
          <w:spacing w:val="-2"/>
          <w:sz w:val="20"/>
        </w:rPr>
        <w:t>s</w:t>
      </w:r>
      <w:r w:rsidR="00634850">
        <w:rPr>
          <w:rFonts w:ascii="Arial" w:hAnsi="Arial" w:cs="Arial"/>
          <w:spacing w:val="-2"/>
          <w:sz w:val="20"/>
        </w:rPr>
        <w:t xml:space="preserve"> </w:t>
      </w:r>
      <w:r w:rsidR="00C524EB">
        <w:rPr>
          <w:rFonts w:ascii="Arial" w:hAnsi="Arial" w:cs="Arial"/>
          <w:spacing w:val="-2"/>
          <w:sz w:val="20"/>
        </w:rPr>
        <w:t>Fund</w:t>
      </w:r>
      <w:r w:rsidR="0091696E">
        <w:rPr>
          <w:rFonts w:ascii="Arial" w:hAnsi="Arial" w:cs="Arial"/>
          <w:spacing w:val="-2"/>
          <w:sz w:val="20"/>
        </w:rPr>
        <w:t xml:space="preserve"> </w:t>
      </w:r>
      <w:r w:rsidR="00DE2A1D">
        <w:rPr>
          <w:rFonts w:ascii="Arial" w:hAnsi="Arial" w:cs="Arial"/>
          <w:spacing w:val="-2"/>
          <w:sz w:val="20"/>
        </w:rPr>
        <w:t xml:space="preserve">by </w:t>
      </w:r>
      <w:r w:rsidR="0091696E" w:rsidRPr="0091696E">
        <w:rPr>
          <w:rFonts w:ascii="Arial" w:hAnsi="Arial" w:cs="Arial"/>
          <w:spacing w:val="-2"/>
          <w:sz w:val="20"/>
        </w:rPr>
        <w:t xml:space="preserve">the </w:t>
      </w:r>
      <w:r w:rsidR="00DE2A1D">
        <w:rPr>
          <w:rFonts w:ascii="Arial" w:hAnsi="Arial" w:cs="Arial"/>
          <w:spacing w:val="-2"/>
          <w:sz w:val="20"/>
        </w:rPr>
        <w:t xml:space="preserve">same </w:t>
      </w:r>
      <w:r w:rsidR="0091696E" w:rsidRPr="0091696E">
        <w:rPr>
          <w:rFonts w:ascii="Arial" w:hAnsi="Arial" w:cs="Arial"/>
          <w:spacing w:val="-2"/>
          <w:sz w:val="20"/>
        </w:rPr>
        <w:t>amount</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DE2A1D">
        <w:rPr>
          <w:rFonts w:ascii="Arial" w:hAnsi="Arial" w:cs="Arial"/>
          <w:spacing w:val="-2"/>
          <w:sz w:val="20"/>
        </w:rPr>
        <w:t>current-year available revenues</w:t>
      </w:r>
      <w:r w:rsidR="00A37008">
        <w:rPr>
          <w:rFonts w:ascii="Arial" w:hAnsi="Arial" w:cs="Arial"/>
          <w:spacing w:val="-2"/>
          <w:sz w:val="20"/>
        </w:rPr>
        <w:t xml:space="preserve">, </w:t>
      </w:r>
      <w:r w:rsidR="00DE2A1D">
        <w:rPr>
          <w:rFonts w:ascii="Arial" w:hAnsi="Arial" w:cs="Arial"/>
          <w:spacing w:val="-2"/>
          <w:sz w:val="20"/>
        </w:rPr>
        <w:t>to address and properly account for banking fees</w:t>
      </w:r>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proofErr w:type="gramStart"/>
      <w:r>
        <w:rPr>
          <w:rFonts w:ascii="Arial" w:hAnsi="Arial" w:cs="Arial"/>
          <w:spacing w:val="-2"/>
          <w:sz w:val="20"/>
        </w:rPr>
        <w:t>SECTION 2.</w:t>
      </w:r>
      <w:proofErr w:type="gramEnd"/>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91696E">
        <w:rPr>
          <w:rFonts w:ascii="Arial" w:hAnsi="Arial" w:cs="Arial"/>
          <w:spacing w:val="-2"/>
          <w:sz w:val="20"/>
        </w:rPr>
        <w:t>2292</w:t>
      </w:r>
      <w:r w:rsidR="00F545E5">
        <w:rPr>
          <w:rFonts w:ascii="Arial" w:hAnsi="Arial" w:cs="Arial"/>
          <w:spacing w:val="-2"/>
          <w:sz w:val="20"/>
        </w:rPr>
        <w:t>8</w:t>
      </w:r>
      <w:r w:rsidR="0091696E">
        <w:rPr>
          <w:rFonts w:ascii="Arial" w:hAnsi="Arial" w:cs="Arial"/>
          <w:spacing w:val="-2"/>
          <w:sz w:val="20"/>
        </w:rPr>
        <w:t>-09-2017</w:t>
      </w:r>
      <w:r w:rsidR="00056057">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proofErr w:type="gramStart"/>
      <w:r>
        <w:rPr>
          <w:rFonts w:ascii="Arial" w:hAnsi="Arial" w:cs="Arial"/>
          <w:spacing w:val="-2"/>
          <w:sz w:val="20"/>
        </w:rPr>
        <w:t>SECTION 4.</w:t>
      </w:r>
      <w:proofErr w:type="gramEnd"/>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DE2A1D" w:rsidP="00F70C0D">
      <w:pPr>
        <w:tabs>
          <w:tab w:val="left" w:pos="-720"/>
        </w:tabs>
        <w:suppressAutoHyphens/>
        <w:jc w:val="both"/>
        <w:rPr>
          <w:rFonts w:ascii="Arial" w:hAnsi="Arial" w:cs="Arial"/>
          <w:spacing w:val="-2"/>
          <w:sz w:val="20"/>
        </w:rPr>
      </w:pPr>
      <w:r>
        <w:rPr>
          <w:rFonts w:ascii="Arial" w:hAnsi="Arial" w:cs="Arial"/>
          <w:spacing w:val="-2"/>
          <w:sz w:val="20"/>
        </w:rPr>
        <w:t xml:space="preserve">Denis C. McElroy, </w:t>
      </w:r>
      <w:r w:rsidRPr="00DE2A1D">
        <w:rPr>
          <w:rFonts w:ascii="Arial" w:hAnsi="Arial" w:cs="Arial"/>
          <w:spacing w:val="-2"/>
          <w:sz w:val="20"/>
        </w:rPr>
        <w:t>Assistant City Attorney</w:t>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E04A2E" w:rsidP="00DB22A9">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w:t>
      </w:r>
      <w:bookmarkStart w:id="0" w:name="_GoBack"/>
      <w:bookmarkEnd w:id="0"/>
      <w:r>
        <w:rPr>
          <w:rFonts w:ascii="Arial" w:hAnsi="Arial" w:cs="Arial"/>
          <w:spacing w:val="-2"/>
          <w:sz w:val="20"/>
        </w:rPr>
        <w:t>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786CBE"/>
    <w:rsid w:val="000040C8"/>
    <w:rsid w:val="00007F99"/>
    <w:rsid w:val="00030045"/>
    <w:rsid w:val="00040D06"/>
    <w:rsid w:val="00041D3D"/>
    <w:rsid w:val="00042CE6"/>
    <w:rsid w:val="000441E2"/>
    <w:rsid w:val="00056057"/>
    <w:rsid w:val="00063B63"/>
    <w:rsid w:val="00065A7D"/>
    <w:rsid w:val="00082BF6"/>
    <w:rsid w:val="0009415D"/>
    <w:rsid w:val="000A21C4"/>
    <w:rsid w:val="000B66CA"/>
    <w:rsid w:val="000B7871"/>
    <w:rsid w:val="000E367B"/>
    <w:rsid w:val="00106897"/>
    <w:rsid w:val="00134CB8"/>
    <w:rsid w:val="00140FD0"/>
    <w:rsid w:val="001A6925"/>
    <w:rsid w:val="001B1B14"/>
    <w:rsid w:val="001B494F"/>
    <w:rsid w:val="001C2A5A"/>
    <w:rsid w:val="001C7A14"/>
    <w:rsid w:val="002132BB"/>
    <w:rsid w:val="00237089"/>
    <w:rsid w:val="002376DA"/>
    <w:rsid w:val="0026384B"/>
    <w:rsid w:val="002658EA"/>
    <w:rsid w:val="00283343"/>
    <w:rsid w:val="00294355"/>
    <w:rsid w:val="0029439D"/>
    <w:rsid w:val="00294592"/>
    <w:rsid w:val="002B0AB0"/>
    <w:rsid w:val="002B1B21"/>
    <w:rsid w:val="002B4573"/>
    <w:rsid w:val="002C4A02"/>
    <w:rsid w:val="002D1ABB"/>
    <w:rsid w:val="002D3CF1"/>
    <w:rsid w:val="002D62D3"/>
    <w:rsid w:val="002E7151"/>
    <w:rsid w:val="002F2334"/>
    <w:rsid w:val="002F4436"/>
    <w:rsid w:val="003052A0"/>
    <w:rsid w:val="00306DA8"/>
    <w:rsid w:val="0035688E"/>
    <w:rsid w:val="00376D96"/>
    <w:rsid w:val="003C4207"/>
    <w:rsid w:val="003D46B7"/>
    <w:rsid w:val="003E782E"/>
    <w:rsid w:val="003F4431"/>
    <w:rsid w:val="0040637B"/>
    <w:rsid w:val="004B12FA"/>
    <w:rsid w:val="004B48D9"/>
    <w:rsid w:val="004B5C90"/>
    <w:rsid w:val="004D3C31"/>
    <w:rsid w:val="004E1487"/>
    <w:rsid w:val="004E71B4"/>
    <w:rsid w:val="004F53F3"/>
    <w:rsid w:val="00504ACE"/>
    <w:rsid w:val="005160E3"/>
    <w:rsid w:val="005433DF"/>
    <w:rsid w:val="005529B6"/>
    <w:rsid w:val="00565E00"/>
    <w:rsid w:val="0057576E"/>
    <w:rsid w:val="00597655"/>
    <w:rsid w:val="005B061A"/>
    <w:rsid w:val="005B7B82"/>
    <w:rsid w:val="005E61FD"/>
    <w:rsid w:val="005F28B8"/>
    <w:rsid w:val="005F2D75"/>
    <w:rsid w:val="005F51CC"/>
    <w:rsid w:val="0060305A"/>
    <w:rsid w:val="00612C77"/>
    <w:rsid w:val="00634850"/>
    <w:rsid w:val="006363EA"/>
    <w:rsid w:val="00674C36"/>
    <w:rsid w:val="00677ED0"/>
    <w:rsid w:val="006B7CA1"/>
    <w:rsid w:val="006C796D"/>
    <w:rsid w:val="00727D29"/>
    <w:rsid w:val="00746388"/>
    <w:rsid w:val="007536C0"/>
    <w:rsid w:val="0078123E"/>
    <w:rsid w:val="00783BB6"/>
    <w:rsid w:val="00786CBE"/>
    <w:rsid w:val="007D21E5"/>
    <w:rsid w:val="007E0F40"/>
    <w:rsid w:val="007E0FF3"/>
    <w:rsid w:val="008107FD"/>
    <w:rsid w:val="00812CC3"/>
    <w:rsid w:val="008167B5"/>
    <w:rsid w:val="008777E5"/>
    <w:rsid w:val="008A11B3"/>
    <w:rsid w:val="008A1C1B"/>
    <w:rsid w:val="008B4938"/>
    <w:rsid w:val="008C28CA"/>
    <w:rsid w:val="008C4CC1"/>
    <w:rsid w:val="008C516F"/>
    <w:rsid w:val="008D7CAF"/>
    <w:rsid w:val="008E6B7C"/>
    <w:rsid w:val="008F60CA"/>
    <w:rsid w:val="0091696E"/>
    <w:rsid w:val="00931BCA"/>
    <w:rsid w:val="00940359"/>
    <w:rsid w:val="0097556A"/>
    <w:rsid w:val="009769E7"/>
    <w:rsid w:val="0098060C"/>
    <w:rsid w:val="00980D5C"/>
    <w:rsid w:val="009937A8"/>
    <w:rsid w:val="00996A9A"/>
    <w:rsid w:val="009A12AC"/>
    <w:rsid w:val="009A51E9"/>
    <w:rsid w:val="009B7991"/>
    <w:rsid w:val="009C10FC"/>
    <w:rsid w:val="009C3A14"/>
    <w:rsid w:val="009C66CF"/>
    <w:rsid w:val="009D322D"/>
    <w:rsid w:val="009D7036"/>
    <w:rsid w:val="009E03AD"/>
    <w:rsid w:val="009E3155"/>
    <w:rsid w:val="009F151C"/>
    <w:rsid w:val="009F7E05"/>
    <w:rsid w:val="00A20BC5"/>
    <w:rsid w:val="00A25F35"/>
    <w:rsid w:val="00A37008"/>
    <w:rsid w:val="00A61DA4"/>
    <w:rsid w:val="00A62864"/>
    <w:rsid w:val="00A83888"/>
    <w:rsid w:val="00A857CF"/>
    <w:rsid w:val="00A9793E"/>
    <w:rsid w:val="00AA5761"/>
    <w:rsid w:val="00AC2188"/>
    <w:rsid w:val="00AC7894"/>
    <w:rsid w:val="00AD5CCB"/>
    <w:rsid w:val="00AE3A75"/>
    <w:rsid w:val="00AE4CD4"/>
    <w:rsid w:val="00AE6789"/>
    <w:rsid w:val="00AE6EDE"/>
    <w:rsid w:val="00AF07C2"/>
    <w:rsid w:val="00B11D2B"/>
    <w:rsid w:val="00B16B28"/>
    <w:rsid w:val="00B34BD4"/>
    <w:rsid w:val="00B46CBE"/>
    <w:rsid w:val="00B82975"/>
    <w:rsid w:val="00B86C5F"/>
    <w:rsid w:val="00B91574"/>
    <w:rsid w:val="00BA29E7"/>
    <w:rsid w:val="00BB514D"/>
    <w:rsid w:val="00BE4369"/>
    <w:rsid w:val="00C12BFB"/>
    <w:rsid w:val="00C304E6"/>
    <w:rsid w:val="00C501A9"/>
    <w:rsid w:val="00C524EB"/>
    <w:rsid w:val="00C54D21"/>
    <w:rsid w:val="00C6692C"/>
    <w:rsid w:val="00C71EF0"/>
    <w:rsid w:val="00C87575"/>
    <w:rsid w:val="00C928D1"/>
    <w:rsid w:val="00CB5E4E"/>
    <w:rsid w:val="00CB7FA1"/>
    <w:rsid w:val="00CC1CCE"/>
    <w:rsid w:val="00CC2121"/>
    <w:rsid w:val="00CC6B59"/>
    <w:rsid w:val="00D01FCD"/>
    <w:rsid w:val="00D05CE5"/>
    <w:rsid w:val="00D613E1"/>
    <w:rsid w:val="00D95CD6"/>
    <w:rsid w:val="00DB22A9"/>
    <w:rsid w:val="00DB7B5B"/>
    <w:rsid w:val="00DC33EA"/>
    <w:rsid w:val="00DE0D90"/>
    <w:rsid w:val="00DE2A1D"/>
    <w:rsid w:val="00DE2F79"/>
    <w:rsid w:val="00DF4520"/>
    <w:rsid w:val="00E04A2E"/>
    <w:rsid w:val="00E305BD"/>
    <w:rsid w:val="00E51DCE"/>
    <w:rsid w:val="00E57436"/>
    <w:rsid w:val="00E76B74"/>
    <w:rsid w:val="00E87E39"/>
    <w:rsid w:val="00E918D8"/>
    <w:rsid w:val="00ED2786"/>
    <w:rsid w:val="00ED7B16"/>
    <w:rsid w:val="00EF68C2"/>
    <w:rsid w:val="00F152AB"/>
    <w:rsid w:val="00F25766"/>
    <w:rsid w:val="00F372E0"/>
    <w:rsid w:val="00F545E5"/>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Form.dotx</Template>
  <TotalTime>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Naylor, Norma</dc:creator>
  <cp:lastModifiedBy>ITAdmin</cp:lastModifiedBy>
  <cp:revision>3</cp:revision>
  <cp:lastPrinted>2009-07-07T14:58:00Z</cp:lastPrinted>
  <dcterms:created xsi:type="dcterms:W3CDTF">2018-09-19T14:18:00Z</dcterms:created>
  <dcterms:modified xsi:type="dcterms:W3CDTF">2018-09-19T14:20:00Z</dcterms:modified>
</cp:coreProperties>
</file>