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5462" w:rsidRPr="002C4872" w:rsidRDefault="00500DB9">
      <w:pPr>
        <w:ind w:firstLine="0"/>
        <w:jc w:val="center"/>
        <w:rPr>
          <w:rFonts w:ascii="Arial" w:eastAsia="Times New Roman" w:hAnsi="Arial" w:cs="Arial"/>
          <w:b/>
          <w:sz w:val="40"/>
          <w:szCs w:val="40"/>
        </w:rPr>
      </w:pPr>
      <w:r w:rsidRPr="002C4872">
        <w:rPr>
          <w:rFonts w:ascii="Arial" w:eastAsia="Times New Roman" w:hAnsi="Arial" w:cs="Arial"/>
          <w:b/>
          <w:sz w:val="40"/>
          <w:szCs w:val="40"/>
        </w:rPr>
        <w:t>A RESOLUTION</w:t>
      </w:r>
    </w:p>
    <w:p w:rsidR="00135462" w:rsidRPr="002C4872" w:rsidRDefault="00500DB9">
      <w:pPr>
        <w:ind w:firstLine="0"/>
        <w:jc w:val="center"/>
        <w:rPr>
          <w:rFonts w:ascii="Arial" w:eastAsia="Times New Roman" w:hAnsi="Arial" w:cs="Arial"/>
          <w:b/>
          <w:sz w:val="24"/>
          <w:szCs w:val="24"/>
        </w:rPr>
      </w:pPr>
      <w:r w:rsidRPr="002C4872">
        <w:rPr>
          <w:rFonts w:ascii="Arial" w:eastAsia="Times New Roman" w:hAnsi="Arial" w:cs="Arial"/>
          <w:b/>
          <w:sz w:val="24"/>
          <w:szCs w:val="24"/>
        </w:rPr>
        <w:t>NO._________</w:t>
      </w:r>
    </w:p>
    <w:p w:rsidR="00135462" w:rsidRDefault="00500DB9">
      <w:pPr>
        <w:ind w:firstLine="0"/>
        <w:rPr>
          <w:rFonts w:eastAsia="Times New Roman"/>
        </w:rPr>
      </w:pPr>
      <w:r>
        <w:rPr>
          <w:rFonts w:eastAsia="Times New Roman"/>
          <w:b/>
        </w:rPr>
        <w:t xml:space="preserve">APPROVING A REIMBURSEMENT AGREEMENT FOR </w:t>
      </w:r>
      <w:proofErr w:type="gramStart"/>
      <w:r>
        <w:rPr>
          <w:rFonts w:eastAsia="Times New Roman"/>
          <w:b/>
        </w:rPr>
        <w:t>FORT WORTH</w:t>
      </w:r>
      <w:proofErr w:type="gramEnd"/>
      <w:r>
        <w:rPr>
          <w:rFonts w:eastAsia="Times New Roman"/>
          <w:b/>
        </w:rPr>
        <w:t xml:space="preserve"> PUBLIC IMPROVEMENT DISTRICT NO. 17 (ROCK CREEK RANCH); </w:t>
      </w:r>
      <w:r w:rsidR="002C4872">
        <w:rPr>
          <w:rFonts w:eastAsia="Times New Roman"/>
          <w:b/>
        </w:rPr>
        <w:t>AND PROVIDING AN EFFECTIVE DATE</w:t>
      </w:r>
    </w:p>
    <w:p w:rsidR="00135462" w:rsidRDefault="00500DB9">
      <w:r w:rsidRPr="002C4872">
        <w:rPr>
          <w:b/>
        </w:rPr>
        <w:t>WHEREAS</w:t>
      </w:r>
      <w:r>
        <w:t>, the City Council (the “</w:t>
      </w:r>
      <w:r>
        <w:rPr>
          <w:b/>
        </w:rPr>
        <w:t>City Council</w:t>
      </w:r>
      <w:r>
        <w:t>”) of the City of Fort Worth, Texas (the “</w:t>
      </w:r>
      <w:r>
        <w:rPr>
          <w:b/>
        </w:rPr>
        <w:t>City</w:t>
      </w:r>
      <w:r>
        <w:t>”) in connection with the Fort Worth Public Improvement District No. 17 (Rock Creek Ranch) (the “</w:t>
      </w:r>
      <w:r>
        <w:rPr>
          <w:b/>
        </w:rPr>
        <w:t>District</w:t>
      </w:r>
      <w:r>
        <w:t>”) desires to approve the PID Reimbursement Agreement – Fort Worth Public Improvement District No. 17 (Rock Creek Ranch) (the “</w:t>
      </w:r>
      <w:r>
        <w:rPr>
          <w:b/>
        </w:rPr>
        <w:t>Reimbursement Agreement</w:t>
      </w:r>
      <w:r>
        <w:t>”), between the City and Walton Development &amp; Management TX, LLC, a Delaware limited liability company (the “</w:t>
      </w:r>
      <w:r>
        <w:rPr>
          <w:b/>
        </w:rPr>
        <w:t>Developer</w:t>
      </w:r>
      <w:r>
        <w:t xml:space="preserve">”), as developer for the District, which sets forth their understanding and agreement related to the construction, acquisition and financing of the public improvements in the District, including the issuance of special assessment revenue bonds in connection with the same; </w:t>
      </w:r>
    </w:p>
    <w:p w:rsidR="00135462" w:rsidRDefault="00500DB9">
      <w:r w:rsidRPr="002C4872">
        <w:rPr>
          <w:b/>
        </w:rPr>
        <w:t>NOW THEREFORE, BE IT ORDAINED BY THE CITY COUNCIL OF THE CITY OF FORT WORTH, TEXAS THAT</w:t>
      </w:r>
      <w:r>
        <w:t>:</w:t>
      </w:r>
    </w:p>
    <w:p w:rsidR="00135462" w:rsidRDefault="00500DB9">
      <w:r>
        <w:t xml:space="preserve">1.  The Reimbursement Agreement is hereby authorized and approved in substantially the final form attached hereto as </w:t>
      </w:r>
      <w:r>
        <w:rPr>
          <w:i/>
        </w:rPr>
        <w:t xml:space="preserve">EXHIBIT A </w:t>
      </w:r>
      <w:r>
        <w:t>and incorporated herein as a part hereof for all purposes and the City Manager of the City is hereby authorized and directed to execute and deliver such agreement with such changes as may be required to carry out the purpose of this Resolution.</w:t>
      </w:r>
    </w:p>
    <w:p w:rsidR="00135462" w:rsidRDefault="00500DB9">
      <w:r>
        <w:t>2.  This Resolution is effective immediately upon adoption and approval.</w:t>
      </w:r>
    </w:p>
    <w:p w:rsidR="00135462" w:rsidRDefault="00500DB9">
      <w:pPr>
        <w:ind w:firstLine="0"/>
      </w:pPr>
      <w:proofErr w:type="gramStart"/>
      <w:r>
        <w:t>Adopted this 15</w:t>
      </w:r>
      <w:r>
        <w:rPr>
          <w:vertAlign w:val="superscript"/>
        </w:rPr>
        <w:t>th</w:t>
      </w:r>
      <w:r>
        <w:t xml:space="preserve"> day of August, 2017.</w:t>
      </w:r>
      <w:proofErr w:type="gramEnd"/>
      <w:r>
        <w:t xml:space="preserve"> </w:t>
      </w:r>
    </w:p>
    <w:p w:rsidR="00135462" w:rsidRDefault="00135462">
      <w:pPr>
        <w:ind w:firstLine="0"/>
      </w:pPr>
    </w:p>
    <w:p w:rsidR="00135462" w:rsidRDefault="00500DB9">
      <w:pPr>
        <w:ind w:firstLine="0"/>
      </w:pPr>
      <w:r>
        <w:t xml:space="preserve">ATTEST: </w:t>
      </w:r>
    </w:p>
    <w:p w:rsidR="00135462" w:rsidRDefault="00135462">
      <w:pPr>
        <w:ind w:firstLine="0"/>
      </w:pPr>
    </w:p>
    <w:p w:rsidR="00135462" w:rsidRDefault="00500DB9">
      <w:pPr>
        <w:spacing w:after="0"/>
        <w:ind w:firstLine="0"/>
      </w:pPr>
      <w:r>
        <w:t>By: _________________________</w:t>
      </w:r>
    </w:p>
    <w:p w:rsidR="00135462" w:rsidRDefault="00500DB9">
      <w:pPr>
        <w:ind w:firstLine="0"/>
      </w:pPr>
      <w:r>
        <w:t xml:space="preserve">      Mary Kayser, City Secretary </w:t>
      </w:r>
    </w:p>
    <w:p w:rsidR="00135462" w:rsidRDefault="00135462">
      <w:pPr>
        <w:ind w:firstLine="0"/>
        <w:sectPr w:rsidR="00135462">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pPr>
    </w:p>
    <w:p w:rsidR="00135462" w:rsidRDefault="00500DB9">
      <w:pPr>
        <w:spacing w:after="0"/>
        <w:ind w:firstLine="0"/>
        <w:jc w:val="center"/>
      </w:pPr>
      <w:r>
        <w:lastRenderedPageBreak/>
        <w:t>EXHIBIT A</w:t>
      </w:r>
    </w:p>
    <w:p w:rsidR="00135462" w:rsidRDefault="00500DB9">
      <w:pPr>
        <w:spacing w:after="0"/>
        <w:ind w:firstLine="0"/>
        <w:jc w:val="center"/>
      </w:pPr>
      <w:r>
        <w:t xml:space="preserve">REIMBURSEMENT AGREEMENT </w:t>
      </w:r>
    </w:p>
    <w:sectPr w:rsidR="00135462">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7970" w:rsidRDefault="009F7970" w:rsidP="00F970FF">
      <w:pPr>
        <w:spacing w:after="0"/>
      </w:pPr>
      <w:r>
        <w:separator/>
      </w:r>
    </w:p>
  </w:endnote>
  <w:endnote w:type="continuationSeparator" w:id="0">
    <w:p w:rsidR="009F7970" w:rsidRDefault="009F7970" w:rsidP="00F970F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pitch w:val="variable"/>
    <w:sig w:usb0="00003A87" w:usb1="00000000" w:usb2="00000000" w:usb3="00000000" w:csb0="000000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0FF" w:rsidRDefault="00F970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0FF" w:rsidRDefault="00F970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0FF" w:rsidRDefault="00F970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7970" w:rsidRDefault="009F7970" w:rsidP="00F970FF">
      <w:pPr>
        <w:spacing w:after="0"/>
      </w:pPr>
      <w:r>
        <w:separator/>
      </w:r>
    </w:p>
  </w:footnote>
  <w:footnote w:type="continuationSeparator" w:id="0">
    <w:p w:rsidR="009F7970" w:rsidRDefault="009F7970" w:rsidP="00F970FF">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0FF" w:rsidRDefault="00F970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0FF" w:rsidRPr="00F970FF" w:rsidRDefault="00F970FF" w:rsidP="00F970FF">
    <w:pPr>
      <w:tabs>
        <w:tab w:val="center" w:pos="4320"/>
        <w:tab w:val="right" w:pos="8640"/>
      </w:tabs>
      <w:spacing w:after="0"/>
      <w:ind w:firstLine="0"/>
      <w:jc w:val="left"/>
      <w:rPr>
        <w:rFonts w:eastAsia="Times New Roman"/>
        <w:color w:val="000000"/>
        <w:sz w:val="24"/>
      </w:rPr>
    </w:pPr>
    <w:r>
      <w:rPr>
        <w:rFonts w:eastAsia="Times New Roman"/>
        <w:noProof/>
        <w:color w:val="000000"/>
        <w:sz w:val="24"/>
      </w:rPr>
      <w:drawing>
        <wp:anchor distT="0" distB="0" distL="114300" distR="114300" simplePos="0" relativeHeight="251659264" behindDoc="1" locked="0" layoutInCell="1" allowOverlap="1">
          <wp:simplePos x="0" y="0"/>
          <wp:positionH relativeFrom="column">
            <wp:posOffset>-634365</wp:posOffset>
          </wp:positionH>
          <wp:positionV relativeFrom="paragraph">
            <wp:posOffset>-568960</wp:posOffset>
          </wp:positionV>
          <wp:extent cx="7759065" cy="10035540"/>
          <wp:effectExtent l="0" t="0" r="0" b="3810"/>
          <wp:wrapNone/>
          <wp:docPr id="1" name="Picture 1" descr="MC Resolution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 Resolution Bor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9065" cy="100355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70FF" w:rsidRDefault="00F970FF">
    <w:pPr>
      <w:pStyle w:val="Heade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0FF" w:rsidRDefault="00F970F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63CB" w:rsidRPr="00F970FF" w:rsidRDefault="002763CB" w:rsidP="00F970FF">
    <w:pPr>
      <w:tabs>
        <w:tab w:val="center" w:pos="4320"/>
        <w:tab w:val="right" w:pos="8640"/>
      </w:tabs>
      <w:spacing w:after="0"/>
      <w:ind w:firstLine="0"/>
      <w:jc w:val="left"/>
      <w:rPr>
        <w:rFonts w:eastAsia="Times New Roman"/>
        <w:color w:val="000000"/>
        <w:sz w:val="24"/>
      </w:rPr>
    </w:pPr>
  </w:p>
  <w:p w:rsidR="002763CB" w:rsidRDefault="002763C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B3C7B"/>
    <w:multiLevelType w:val="multilevel"/>
    <w:tmpl w:val="BDBA2AF0"/>
    <w:lvl w:ilvl="0">
      <w:start w:val="1"/>
      <w:numFmt w:val="decimal"/>
      <w:lvlText w:val="Section %1."/>
      <w:lvlJc w:val="left"/>
      <w:pPr>
        <w:ind w:left="0" w:firstLine="0"/>
      </w:pPr>
      <w:rPr>
        <w:rFonts w:hint="default"/>
        <w:color w:val="auto"/>
      </w:rPr>
    </w:lvl>
    <w:lvl w:ilvl="1">
      <w:start w:val="1"/>
      <w:numFmt w:val="lowerLetter"/>
      <w:pStyle w:val="List2a"/>
      <w:lvlText w:val="(%2)"/>
      <w:lvlJc w:val="left"/>
      <w:pPr>
        <w:ind w:left="720" w:hanging="360"/>
      </w:pPr>
      <w:rPr>
        <w:rFonts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397C153A"/>
    <w:multiLevelType w:val="multilevel"/>
    <w:tmpl w:val="22CE8F2E"/>
    <w:lvl w:ilvl="0">
      <w:start w:val="1"/>
      <w:numFmt w:val="decimal"/>
      <w:pStyle w:val="Heading1"/>
      <w:lvlText w:val="Section %1."/>
      <w:lvlJc w:val="left"/>
      <w:pPr>
        <w:ind w:left="0" w:firstLine="0"/>
      </w:pPr>
      <w:rPr>
        <w:rFonts w:hint="default"/>
        <w:color w:val="auto"/>
      </w:rPr>
    </w:lvl>
    <w:lvl w:ilvl="1">
      <w:start w:val="1"/>
      <w:numFmt w:val="lowerLetter"/>
      <w:pStyle w:val="Heading2"/>
      <w:lvlText w:val="(%2)"/>
      <w:lvlJc w:val="left"/>
      <w:pPr>
        <w:ind w:left="0" w:firstLine="72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2">
    <w:nsid w:val="6C7C28C2"/>
    <w:multiLevelType w:val="multilevel"/>
    <w:tmpl w:val="A9407DBE"/>
    <w:name w:val="General Numbering (1)"/>
    <w:styleLink w:val="SectionReference"/>
    <w:lvl w:ilvl="0">
      <w:start w:val="1"/>
      <w:numFmt w:val="decimal"/>
      <w:lvlText w:val="Section %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6E2D012F"/>
    <w:multiLevelType w:val="multilevel"/>
    <w:tmpl w:val="0409001D"/>
    <w:name w:val="General Numbering (1)222"/>
    <w:styleLink w:val="Section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lvlOverride w:ilvl="0">
      <w:lvl w:ilvl="0">
        <w:start w:val="1"/>
        <w:numFmt w:val="decimal"/>
        <w:lvlText w:val="Section %1."/>
        <w:lvlJc w:val="left"/>
        <w:pPr>
          <w:ind w:left="0" w:firstLine="0"/>
        </w:pPr>
        <w:rPr>
          <w:rFonts w:hint="default"/>
          <w:color w:val="auto"/>
        </w:rPr>
      </w:lvl>
    </w:lvlOverride>
    <w:lvlOverride w:ilvl="1">
      <w:lvl w:ilvl="1">
        <w:start w:val="1"/>
        <w:numFmt w:val="lowerLetter"/>
        <w:pStyle w:val="List2a"/>
        <w:lvlText w:val="(%2)"/>
        <w:lvlJc w:val="left"/>
        <w:pPr>
          <w:ind w:left="720" w:hanging="360"/>
        </w:pPr>
        <w:rPr>
          <w:rFonts w:hint="default"/>
          <w:color w:val="auto"/>
        </w:rPr>
      </w:lvl>
    </w:lvlOverride>
    <w:lvlOverride w:ilvl="2">
      <w:lvl w:ilvl="2">
        <w:start w:val="1"/>
        <w:numFmt w:val="lowerRoman"/>
        <w:lvlText w:val="(%3)"/>
        <w:lvlJc w:val="left"/>
        <w:pPr>
          <w:ind w:left="1080" w:hanging="360"/>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
    <w:abstractNumId w:val="0"/>
    <w:lvlOverride w:ilvl="0">
      <w:lvl w:ilvl="0">
        <w:start w:val="1"/>
        <w:numFmt w:val="decimal"/>
        <w:lvlText w:val="Section %1."/>
        <w:lvlJc w:val="left"/>
        <w:pPr>
          <w:ind w:left="0" w:firstLine="0"/>
        </w:pPr>
        <w:rPr>
          <w:rFonts w:hint="default"/>
          <w:color w:val="auto"/>
        </w:rPr>
      </w:lvl>
    </w:lvlOverride>
    <w:lvlOverride w:ilvl="1">
      <w:lvl w:ilvl="1">
        <w:start w:val="1"/>
        <w:numFmt w:val="lowerLetter"/>
        <w:pStyle w:val="List2a"/>
        <w:lvlText w:val="(%2)"/>
        <w:lvlJc w:val="left"/>
        <w:pPr>
          <w:ind w:left="720" w:hanging="360"/>
        </w:pPr>
        <w:rPr>
          <w:rFonts w:hint="default"/>
          <w:color w:val="auto"/>
        </w:rPr>
      </w:lvl>
    </w:lvlOverride>
    <w:lvlOverride w:ilvl="2">
      <w:lvl w:ilvl="2">
        <w:start w:val="1"/>
        <w:numFmt w:val="lowerRoman"/>
        <w:lvlText w:val="(%3)"/>
        <w:lvlJc w:val="left"/>
        <w:pPr>
          <w:ind w:left="1080" w:hanging="360"/>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3">
    <w:abstractNumId w:val="0"/>
    <w:lvlOverride w:ilvl="0">
      <w:lvl w:ilvl="0">
        <w:start w:val="1"/>
        <w:numFmt w:val="decimal"/>
        <w:lvlText w:val="Section %1."/>
        <w:lvlJc w:val="left"/>
        <w:pPr>
          <w:ind w:left="0" w:firstLine="0"/>
        </w:pPr>
        <w:rPr>
          <w:rFonts w:hint="default"/>
          <w:color w:val="auto"/>
        </w:rPr>
      </w:lvl>
    </w:lvlOverride>
    <w:lvlOverride w:ilvl="1">
      <w:lvl w:ilvl="1">
        <w:start w:val="1"/>
        <w:numFmt w:val="lowerLetter"/>
        <w:pStyle w:val="List2a"/>
        <w:lvlText w:val="(%2)"/>
        <w:lvlJc w:val="left"/>
        <w:pPr>
          <w:ind w:left="720" w:hanging="360"/>
        </w:pPr>
        <w:rPr>
          <w:rFonts w:hint="default"/>
          <w:color w:val="auto"/>
        </w:rPr>
      </w:lvl>
    </w:lvlOverride>
    <w:lvlOverride w:ilvl="2">
      <w:lvl w:ilvl="2">
        <w:start w:val="1"/>
        <w:numFmt w:val="lowerRoman"/>
        <w:lvlText w:val="(%3)"/>
        <w:lvlJc w:val="left"/>
        <w:pPr>
          <w:ind w:left="1080" w:hanging="360"/>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4">
    <w:abstractNumId w:val="0"/>
    <w:lvlOverride w:ilvl="0">
      <w:lvl w:ilvl="0">
        <w:start w:val="1"/>
        <w:numFmt w:val="decimal"/>
        <w:lvlText w:val="Section %1."/>
        <w:lvlJc w:val="left"/>
        <w:pPr>
          <w:ind w:left="0" w:firstLine="0"/>
        </w:pPr>
        <w:rPr>
          <w:rFonts w:hint="default"/>
          <w:color w:val="auto"/>
        </w:rPr>
      </w:lvl>
    </w:lvlOverride>
    <w:lvlOverride w:ilvl="1">
      <w:lvl w:ilvl="1">
        <w:start w:val="1"/>
        <w:numFmt w:val="lowerLetter"/>
        <w:pStyle w:val="List2a"/>
        <w:lvlText w:val="(%2)"/>
        <w:lvlJc w:val="left"/>
        <w:pPr>
          <w:ind w:left="720" w:hanging="360"/>
        </w:pPr>
        <w:rPr>
          <w:rFonts w:hint="default"/>
          <w:color w:val="auto"/>
        </w:rPr>
      </w:lvl>
    </w:lvlOverride>
    <w:lvlOverride w:ilvl="2">
      <w:lvl w:ilvl="2">
        <w:start w:val="1"/>
        <w:numFmt w:val="lowerRoman"/>
        <w:lvlText w:val="(%3)"/>
        <w:lvlJc w:val="left"/>
        <w:pPr>
          <w:ind w:left="1080" w:hanging="360"/>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5">
    <w:abstractNumId w:val="1"/>
  </w:num>
  <w:num w:numId="6">
    <w:abstractNumId w:val="1"/>
  </w:num>
  <w:num w:numId="7">
    <w:abstractNumId w:val="2"/>
  </w:num>
  <w:num w:numId="8">
    <w:abstractNumId w:val="3"/>
  </w:num>
  <w:num w:numId="9">
    <w:abstractNumId w:val="1"/>
  </w:num>
  <w:num w:numId="10">
    <w:abstractNumId w:val="1"/>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462"/>
    <w:rsid w:val="00135462"/>
    <w:rsid w:val="002763CB"/>
    <w:rsid w:val="002C4872"/>
    <w:rsid w:val="00500DB9"/>
    <w:rsid w:val="007D75D5"/>
    <w:rsid w:val="009F7970"/>
    <w:rsid w:val="00F97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2"/>
        <w:lang w:val="en-US" w:eastAsia="en-US" w:bidi="ar-SA"/>
      </w:rPr>
    </w:rPrDefault>
    <w:pPrDefault>
      <w:pPr>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40"/>
      <w:jc w:val="both"/>
    </w:pPr>
  </w:style>
  <w:style w:type="paragraph" w:styleId="Heading1">
    <w:name w:val="heading 1"/>
    <w:link w:val="Heading1Char"/>
    <w:uiPriority w:val="9"/>
    <w:qFormat/>
    <w:pPr>
      <w:numPr>
        <w:numId w:val="11"/>
      </w:numPr>
      <w:spacing w:after="240"/>
      <w:outlineLvl w:val="0"/>
    </w:pPr>
    <w:rPr>
      <w:szCs w:val="22"/>
      <w:u w:val="single"/>
    </w:rPr>
  </w:style>
  <w:style w:type="paragraph" w:styleId="Heading2">
    <w:name w:val="heading 2"/>
    <w:basedOn w:val="Normal"/>
    <w:next w:val="Normal"/>
    <w:link w:val="Heading2Char"/>
    <w:uiPriority w:val="9"/>
    <w:unhideWhenUsed/>
    <w:qFormat/>
    <w:pPr>
      <w:numPr>
        <w:ilvl w:val="1"/>
        <w:numId w:val="5"/>
      </w:numPr>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2a">
    <w:name w:val="List 2 (a)"/>
    <w:basedOn w:val="Normal"/>
    <w:link w:val="List2aChar"/>
    <w:qFormat/>
    <w:pPr>
      <w:numPr>
        <w:ilvl w:val="1"/>
        <w:numId w:val="4"/>
      </w:numPr>
    </w:pPr>
  </w:style>
  <w:style w:type="character" w:customStyle="1" w:styleId="List2aChar">
    <w:name w:val="List 2 (a) Char"/>
    <w:basedOn w:val="DefaultParagraphFont"/>
    <w:link w:val="List2a"/>
  </w:style>
  <w:style w:type="character" w:customStyle="1" w:styleId="Heading1Char">
    <w:name w:val="Heading 1 Char"/>
    <w:link w:val="Heading1"/>
    <w:uiPriority w:val="9"/>
    <w:rPr>
      <w:szCs w:val="22"/>
      <w:u w:val="single"/>
    </w:rPr>
  </w:style>
  <w:style w:type="paragraph" w:customStyle="1" w:styleId="List3i">
    <w:name w:val="List 3 (i)"/>
    <w:basedOn w:val="List2a"/>
    <w:link w:val="List3iChar"/>
    <w:qFormat/>
    <w:pPr>
      <w:numPr>
        <w:ilvl w:val="0"/>
        <w:numId w:val="0"/>
      </w:numPr>
      <w:ind w:left="720" w:firstLine="720"/>
    </w:pPr>
  </w:style>
  <w:style w:type="character" w:customStyle="1" w:styleId="List3iChar">
    <w:name w:val="List 3 (i) Char"/>
    <w:basedOn w:val="List2aChar"/>
    <w:link w:val="List3i"/>
  </w:style>
  <w:style w:type="paragraph" w:customStyle="1" w:styleId="BondTitle">
    <w:name w:val="Bond Title"/>
    <w:basedOn w:val="Normal"/>
    <w:link w:val="BondTitleChar"/>
    <w:qFormat/>
    <w:pPr>
      <w:ind w:left="720" w:right="720" w:firstLine="0"/>
      <w:jc w:val="center"/>
    </w:pPr>
    <w:rPr>
      <w:rFonts w:ascii="Times New Roman Bold" w:hAnsi="Times New Roman Bold"/>
      <w:b/>
      <w:caps/>
      <w:szCs w:val="22"/>
    </w:rPr>
  </w:style>
  <w:style w:type="character" w:customStyle="1" w:styleId="BondTitleChar">
    <w:name w:val="Bond Title Char"/>
    <w:link w:val="BondTitle"/>
    <w:rPr>
      <w:rFonts w:ascii="Times New Roman Bold" w:hAnsi="Times New Roman Bold"/>
      <w:b/>
      <w:caps/>
      <w:szCs w:val="22"/>
    </w:rPr>
  </w:style>
  <w:style w:type="paragraph" w:customStyle="1" w:styleId="HeadingBody1">
    <w:name w:val="HeadingBody 1"/>
    <w:basedOn w:val="Normal"/>
    <w:next w:val="Normal"/>
    <w:link w:val="HeadingBody1Char"/>
    <w:rPr>
      <w:szCs w:val="22"/>
    </w:rPr>
  </w:style>
  <w:style w:type="character" w:customStyle="1" w:styleId="HeadingBody1Char">
    <w:name w:val="HeadingBody 1 Char"/>
    <w:link w:val="HeadingBody1"/>
    <w:rPr>
      <w:szCs w:val="22"/>
    </w:rPr>
  </w:style>
  <w:style w:type="paragraph" w:styleId="FootnoteText">
    <w:name w:val="footnote text"/>
    <w:basedOn w:val="Normal"/>
    <w:link w:val="FootnoteTextChar"/>
    <w:uiPriority w:val="99"/>
    <w:semiHidden/>
    <w:unhideWhenUsed/>
    <w:pPr>
      <w:ind w:left="720" w:firstLine="0"/>
    </w:pPr>
    <w:rPr>
      <w:sz w:val="16"/>
    </w:rPr>
  </w:style>
  <w:style w:type="character" w:customStyle="1" w:styleId="FootnoteTextChar">
    <w:name w:val="Footnote Text Char"/>
    <w:link w:val="FootnoteText"/>
    <w:uiPriority w:val="99"/>
    <w:semiHidden/>
    <w:rPr>
      <w:sz w:val="16"/>
    </w:rPr>
  </w:style>
  <w:style w:type="numbering" w:customStyle="1" w:styleId="SectionReference">
    <w:name w:val="Section Reference"/>
    <w:uiPriority w:val="99"/>
    <w:pPr>
      <w:numPr>
        <w:numId w:val="7"/>
      </w:numPr>
    </w:pPr>
  </w:style>
  <w:style w:type="numbering" w:customStyle="1" w:styleId="Section1">
    <w:name w:val="Section 1"/>
    <w:uiPriority w:val="99"/>
    <w:pPr>
      <w:numPr>
        <w:numId w:val="8"/>
      </w:numPr>
    </w:pPr>
  </w:style>
  <w:style w:type="character" w:customStyle="1" w:styleId="Heading2Char">
    <w:name w:val="Heading 2 Char"/>
    <w:basedOn w:val="DefaultParagraphFont"/>
    <w:link w:val="Heading2"/>
    <w:uiPriority w:val="9"/>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Header">
    <w:name w:val="header"/>
    <w:basedOn w:val="Normal"/>
    <w:link w:val="HeaderChar"/>
    <w:uiPriority w:val="99"/>
    <w:unhideWhenUsed/>
    <w:rsid w:val="00F970FF"/>
    <w:pPr>
      <w:tabs>
        <w:tab w:val="center" w:pos="4680"/>
        <w:tab w:val="right" w:pos="9360"/>
      </w:tabs>
      <w:spacing w:after="0"/>
    </w:pPr>
  </w:style>
  <w:style w:type="character" w:customStyle="1" w:styleId="HeaderChar">
    <w:name w:val="Header Char"/>
    <w:basedOn w:val="DefaultParagraphFont"/>
    <w:link w:val="Header"/>
    <w:uiPriority w:val="99"/>
    <w:rsid w:val="00F970FF"/>
  </w:style>
  <w:style w:type="paragraph" w:styleId="Footer">
    <w:name w:val="footer"/>
    <w:basedOn w:val="Normal"/>
    <w:link w:val="FooterChar"/>
    <w:uiPriority w:val="99"/>
    <w:unhideWhenUsed/>
    <w:rsid w:val="00F970FF"/>
    <w:pPr>
      <w:tabs>
        <w:tab w:val="center" w:pos="4680"/>
        <w:tab w:val="right" w:pos="9360"/>
      </w:tabs>
      <w:spacing w:after="0"/>
    </w:pPr>
  </w:style>
  <w:style w:type="character" w:customStyle="1" w:styleId="FooterChar">
    <w:name w:val="Footer Char"/>
    <w:basedOn w:val="DefaultParagraphFont"/>
    <w:link w:val="Footer"/>
    <w:uiPriority w:val="99"/>
    <w:rsid w:val="00F970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2"/>
        <w:lang w:val="en-US" w:eastAsia="en-US" w:bidi="ar-SA"/>
      </w:rPr>
    </w:rPrDefault>
    <w:pPrDefault>
      <w:pPr>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40"/>
      <w:jc w:val="both"/>
    </w:pPr>
  </w:style>
  <w:style w:type="paragraph" w:styleId="Heading1">
    <w:name w:val="heading 1"/>
    <w:link w:val="Heading1Char"/>
    <w:uiPriority w:val="9"/>
    <w:qFormat/>
    <w:pPr>
      <w:numPr>
        <w:numId w:val="11"/>
      </w:numPr>
      <w:spacing w:after="240"/>
      <w:outlineLvl w:val="0"/>
    </w:pPr>
    <w:rPr>
      <w:szCs w:val="22"/>
      <w:u w:val="single"/>
    </w:rPr>
  </w:style>
  <w:style w:type="paragraph" w:styleId="Heading2">
    <w:name w:val="heading 2"/>
    <w:basedOn w:val="Normal"/>
    <w:next w:val="Normal"/>
    <w:link w:val="Heading2Char"/>
    <w:uiPriority w:val="9"/>
    <w:unhideWhenUsed/>
    <w:qFormat/>
    <w:pPr>
      <w:numPr>
        <w:ilvl w:val="1"/>
        <w:numId w:val="5"/>
      </w:numPr>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2a">
    <w:name w:val="List 2 (a)"/>
    <w:basedOn w:val="Normal"/>
    <w:link w:val="List2aChar"/>
    <w:qFormat/>
    <w:pPr>
      <w:numPr>
        <w:ilvl w:val="1"/>
        <w:numId w:val="4"/>
      </w:numPr>
    </w:pPr>
  </w:style>
  <w:style w:type="character" w:customStyle="1" w:styleId="List2aChar">
    <w:name w:val="List 2 (a) Char"/>
    <w:basedOn w:val="DefaultParagraphFont"/>
    <w:link w:val="List2a"/>
  </w:style>
  <w:style w:type="character" w:customStyle="1" w:styleId="Heading1Char">
    <w:name w:val="Heading 1 Char"/>
    <w:link w:val="Heading1"/>
    <w:uiPriority w:val="9"/>
    <w:rPr>
      <w:szCs w:val="22"/>
      <w:u w:val="single"/>
    </w:rPr>
  </w:style>
  <w:style w:type="paragraph" w:customStyle="1" w:styleId="List3i">
    <w:name w:val="List 3 (i)"/>
    <w:basedOn w:val="List2a"/>
    <w:link w:val="List3iChar"/>
    <w:qFormat/>
    <w:pPr>
      <w:numPr>
        <w:ilvl w:val="0"/>
        <w:numId w:val="0"/>
      </w:numPr>
      <w:ind w:left="720" w:firstLine="720"/>
    </w:pPr>
  </w:style>
  <w:style w:type="character" w:customStyle="1" w:styleId="List3iChar">
    <w:name w:val="List 3 (i) Char"/>
    <w:basedOn w:val="List2aChar"/>
    <w:link w:val="List3i"/>
  </w:style>
  <w:style w:type="paragraph" w:customStyle="1" w:styleId="BondTitle">
    <w:name w:val="Bond Title"/>
    <w:basedOn w:val="Normal"/>
    <w:link w:val="BondTitleChar"/>
    <w:qFormat/>
    <w:pPr>
      <w:ind w:left="720" w:right="720" w:firstLine="0"/>
      <w:jc w:val="center"/>
    </w:pPr>
    <w:rPr>
      <w:rFonts w:ascii="Times New Roman Bold" w:hAnsi="Times New Roman Bold"/>
      <w:b/>
      <w:caps/>
      <w:szCs w:val="22"/>
    </w:rPr>
  </w:style>
  <w:style w:type="character" w:customStyle="1" w:styleId="BondTitleChar">
    <w:name w:val="Bond Title Char"/>
    <w:link w:val="BondTitle"/>
    <w:rPr>
      <w:rFonts w:ascii="Times New Roman Bold" w:hAnsi="Times New Roman Bold"/>
      <w:b/>
      <w:caps/>
      <w:szCs w:val="22"/>
    </w:rPr>
  </w:style>
  <w:style w:type="paragraph" w:customStyle="1" w:styleId="HeadingBody1">
    <w:name w:val="HeadingBody 1"/>
    <w:basedOn w:val="Normal"/>
    <w:next w:val="Normal"/>
    <w:link w:val="HeadingBody1Char"/>
    <w:rPr>
      <w:szCs w:val="22"/>
    </w:rPr>
  </w:style>
  <w:style w:type="character" w:customStyle="1" w:styleId="HeadingBody1Char">
    <w:name w:val="HeadingBody 1 Char"/>
    <w:link w:val="HeadingBody1"/>
    <w:rPr>
      <w:szCs w:val="22"/>
    </w:rPr>
  </w:style>
  <w:style w:type="paragraph" w:styleId="FootnoteText">
    <w:name w:val="footnote text"/>
    <w:basedOn w:val="Normal"/>
    <w:link w:val="FootnoteTextChar"/>
    <w:uiPriority w:val="99"/>
    <w:semiHidden/>
    <w:unhideWhenUsed/>
    <w:pPr>
      <w:ind w:left="720" w:firstLine="0"/>
    </w:pPr>
    <w:rPr>
      <w:sz w:val="16"/>
    </w:rPr>
  </w:style>
  <w:style w:type="character" w:customStyle="1" w:styleId="FootnoteTextChar">
    <w:name w:val="Footnote Text Char"/>
    <w:link w:val="FootnoteText"/>
    <w:uiPriority w:val="99"/>
    <w:semiHidden/>
    <w:rPr>
      <w:sz w:val="16"/>
    </w:rPr>
  </w:style>
  <w:style w:type="numbering" w:customStyle="1" w:styleId="SectionReference">
    <w:name w:val="Section Reference"/>
    <w:uiPriority w:val="99"/>
    <w:pPr>
      <w:numPr>
        <w:numId w:val="7"/>
      </w:numPr>
    </w:pPr>
  </w:style>
  <w:style w:type="numbering" w:customStyle="1" w:styleId="Section1">
    <w:name w:val="Section 1"/>
    <w:uiPriority w:val="99"/>
    <w:pPr>
      <w:numPr>
        <w:numId w:val="8"/>
      </w:numPr>
    </w:pPr>
  </w:style>
  <w:style w:type="character" w:customStyle="1" w:styleId="Heading2Char">
    <w:name w:val="Heading 2 Char"/>
    <w:basedOn w:val="DefaultParagraphFont"/>
    <w:link w:val="Heading2"/>
    <w:uiPriority w:val="9"/>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Header">
    <w:name w:val="header"/>
    <w:basedOn w:val="Normal"/>
    <w:link w:val="HeaderChar"/>
    <w:uiPriority w:val="99"/>
    <w:unhideWhenUsed/>
    <w:rsid w:val="00F970FF"/>
    <w:pPr>
      <w:tabs>
        <w:tab w:val="center" w:pos="4680"/>
        <w:tab w:val="right" w:pos="9360"/>
      </w:tabs>
      <w:spacing w:after="0"/>
    </w:pPr>
  </w:style>
  <w:style w:type="character" w:customStyle="1" w:styleId="HeaderChar">
    <w:name w:val="Header Char"/>
    <w:basedOn w:val="DefaultParagraphFont"/>
    <w:link w:val="Header"/>
    <w:uiPriority w:val="99"/>
    <w:rsid w:val="00F970FF"/>
  </w:style>
  <w:style w:type="paragraph" w:styleId="Footer">
    <w:name w:val="footer"/>
    <w:basedOn w:val="Normal"/>
    <w:link w:val="FooterChar"/>
    <w:uiPriority w:val="99"/>
    <w:unhideWhenUsed/>
    <w:rsid w:val="00F970FF"/>
    <w:pPr>
      <w:tabs>
        <w:tab w:val="center" w:pos="4680"/>
        <w:tab w:val="right" w:pos="9360"/>
      </w:tabs>
      <w:spacing w:after="0"/>
    </w:pPr>
  </w:style>
  <w:style w:type="character" w:customStyle="1" w:styleId="FooterChar">
    <w:name w:val="Footer Char"/>
    <w:basedOn w:val="DefaultParagraphFont"/>
    <w:link w:val="Footer"/>
    <w:uiPriority w:val="99"/>
    <w:rsid w:val="00F97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A44032-EDB4-48C5-AEC9-15E44FE9F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236</Words>
  <Characters>1351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Kelly Hart &amp; Hallman LLP</Company>
  <LinksUpToDate>false</LinksUpToDate>
  <CharactersWithSpaces>1584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dc:creator>
  <cp:lastModifiedBy>ITAdmin</cp:lastModifiedBy>
  <cp:revision>4</cp:revision>
  <dcterms:created xsi:type="dcterms:W3CDTF">2017-08-10T19:36:00Z</dcterms:created>
  <dcterms:modified xsi:type="dcterms:W3CDTF">2017-08-10T20:07:00Z</dcterms:modified>
</cp:coreProperties>
</file>