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5B" w:rsidRDefault="0070345B">
      <w:pPr>
        <w:pStyle w:val="Title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>ORDINANCE NO. ______________</w:t>
      </w:r>
    </w:p>
    <w:p w:rsidR="0070345B" w:rsidRDefault="0070345B">
      <w:pPr>
        <w:widowControl w:val="0"/>
        <w:jc w:val="both"/>
        <w:rPr>
          <w:rFonts w:cs="Arial"/>
          <w:b/>
          <w:sz w:val="24"/>
        </w:rPr>
      </w:pPr>
    </w:p>
    <w:p w:rsidR="0070345B" w:rsidRDefault="0070345B" w:rsidP="00600DFD">
      <w:pPr>
        <w:widowControl w:val="0"/>
        <w:ind w:left="720" w:right="720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AN ORDINANCE VACATING AND EXTINGUISHING </w:t>
      </w:r>
      <w:r w:rsidR="00F462F5">
        <w:rPr>
          <w:rFonts w:cs="Arial"/>
          <w:b/>
          <w:sz w:val="24"/>
        </w:rPr>
        <w:t xml:space="preserve">PORTIONS OF </w:t>
      </w:r>
      <w:r w:rsidR="000747E9">
        <w:rPr>
          <w:rFonts w:cs="Arial"/>
          <w:b/>
          <w:sz w:val="24"/>
        </w:rPr>
        <w:t>DARCY AVENUE AND AN ALLEY</w:t>
      </w:r>
      <w:r w:rsidR="0041076D">
        <w:rPr>
          <w:rFonts w:cs="Arial"/>
          <w:b/>
          <w:sz w:val="24"/>
        </w:rPr>
        <w:t xml:space="preserve">, </w:t>
      </w:r>
      <w:r w:rsidR="00600DFD">
        <w:rPr>
          <w:rFonts w:cs="Arial"/>
          <w:b/>
          <w:sz w:val="24"/>
        </w:rPr>
        <w:t>SITUATED IN</w:t>
      </w:r>
      <w:r w:rsidR="002B3092">
        <w:rPr>
          <w:rFonts w:cs="Arial"/>
          <w:b/>
          <w:sz w:val="24"/>
        </w:rPr>
        <w:t xml:space="preserve"> </w:t>
      </w:r>
      <w:r w:rsidR="0041076D">
        <w:rPr>
          <w:rFonts w:cs="Arial"/>
          <w:b/>
          <w:sz w:val="24"/>
        </w:rPr>
        <w:t xml:space="preserve">THE </w:t>
      </w:r>
      <w:r w:rsidR="000747E9">
        <w:rPr>
          <w:rFonts w:cs="Arial"/>
          <w:b/>
          <w:sz w:val="24"/>
        </w:rPr>
        <w:t>J.R. MONTGOMERY</w:t>
      </w:r>
      <w:r w:rsidR="0041076D">
        <w:rPr>
          <w:rFonts w:cs="Arial"/>
          <w:b/>
          <w:sz w:val="24"/>
        </w:rPr>
        <w:t xml:space="preserve"> SURVEY, ABSTRACT NO. </w:t>
      </w:r>
      <w:r w:rsidR="000747E9">
        <w:rPr>
          <w:rFonts w:cs="Arial"/>
          <w:b/>
          <w:sz w:val="24"/>
        </w:rPr>
        <w:t>1030</w:t>
      </w:r>
      <w:r w:rsidR="00CB53F9">
        <w:rPr>
          <w:rFonts w:cs="Arial"/>
          <w:b/>
          <w:sz w:val="24"/>
        </w:rPr>
        <w:t xml:space="preserve">, TARRANT COUNTY, TEXAS AS SHOWN ON THE PLAT OF THE RECORDED IN </w:t>
      </w:r>
      <w:r w:rsidR="000747E9">
        <w:rPr>
          <w:rFonts w:cs="Arial"/>
          <w:b/>
          <w:sz w:val="24"/>
        </w:rPr>
        <w:t>VOLUME 204, PAGE 4</w:t>
      </w:r>
      <w:r w:rsidR="00CB53F9">
        <w:rPr>
          <w:rFonts w:cs="Arial"/>
          <w:b/>
          <w:sz w:val="24"/>
        </w:rPr>
        <w:t xml:space="preserve">  OF THE</w:t>
      </w:r>
      <w:r w:rsidR="00600DFD">
        <w:rPr>
          <w:rFonts w:cs="Arial"/>
          <w:b/>
          <w:sz w:val="24"/>
        </w:rPr>
        <w:t xml:space="preserve"> PLAT </w:t>
      </w:r>
      <w:r w:rsidR="00726D74">
        <w:rPr>
          <w:rFonts w:cs="Arial"/>
          <w:b/>
          <w:sz w:val="24"/>
        </w:rPr>
        <w:t>RECORDS OF TARRANT COUNTY, TEXAS</w:t>
      </w:r>
      <w:r>
        <w:rPr>
          <w:rFonts w:cs="Arial"/>
          <w:b/>
          <w:sz w:val="24"/>
        </w:rPr>
        <w:t xml:space="preserve">; PROVIDING FOR REVERSION OF FEE IN SAID LAND; </w:t>
      </w:r>
      <w:r>
        <w:rPr>
          <w:rFonts w:cs="Arial"/>
          <w:b/>
          <w:bCs/>
          <w:sz w:val="24"/>
        </w:rPr>
        <w:t xml:space="preserve">THE RETAINMENT OF EXISTING UTILITY EASEMENTS; </w:t>
      </w:r>
      <w:r>
        <w:rPr>
          <w:rFonts w:cs="Arial"/>
          <w:b/>
          <w:sz w:val="24"/>
        </w:rPr>
        <w:t>REPEALING ALL ORDINANCES IN CONFLICT HEREWITH; AND PROVIDING AN EFFECTIVE DATE.</w:t>
      </w:r>
    </w:p>
    <w:p w:rsidR="0070345B" w:rsidRDefault="0070345B">
      <w:pPr>
        <w:widowControl w:val="0"/>
        <w:jc w:val="both"/>
        <w:rPr>
          <w:rFonts w:cs="Arial"/>
          <w:b/>
          <w:sz w:val="24"/>
        </w:rPr>
      </w:pPr>
    </w:p>
    <w:p w:rsidR="0070345B" w:rsidRDefault="0070345B" w:rsidP="00AC54BD">
      <w:pPr>
        <w:widowControl w:val="0"/>
        <w:ind w:firstLine="720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BE IT ORDAINED BY THE CITY COUNCIL OF THE CITY OF </w:t>
      </w:r>
      <w:smartTag w:uri="urn:schemas-microsoft-com:office:smarttags" w:element="City">
        <w:r>
          <w:rPr>
            <w:rFonts w:cs="Arial"/>
            <w:b/>
            <w:sz w:val="24"/>
          </w:rPr>
          <w:t>FORT WORTH</w:t>
        </w:r>
      </w:smartTag>
      <w:r>
        <w:rPr>
          <w:rFonts w:cs="Arial"/>
          <w:b/>
          <w:sz w:val="24"/>
        </w:rPr>
        <w:t xml:space="preserve">, </w:t>
      </w:r>
      <w:smartTag w:uri="urn:schemas-microsoft-com:office:smarttags" w:element="State">
        <w:smartTag w:uri="urn:schemas-microsoft-com:office:smarttags" w:element="place">
          <w:r>
            <w:rPr>
              <w:rFonts w:cs="Arial"/>
              <w:b/>
              <w:sz w:val="24"/>
            </w:rPr>
            <w:t>TEXAS</w:t>
          </w:r>
        </w:smartTag>
      </w:smartTag>
      <w:r>
        <w:rPr>
          <w:rFonts w:cs="Arial"/>
          <w:b/>
          <w:sz w:val="24"/>
        </w:rPr>
        <w:t>:</w:t>
      </w:r>
    </w:p>
    <w:p w:rsidR="0070345B" w:rsidRDefault="0070345B">
      <w:pPr>
        <w:widowControl w:val="0"/>
        <w:tabs>
          <w:tab w:val="center" w:pos="4680"/>
        </w:tabs>
        <w:spacing w:line="480" w:lineRule="auto"/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SECTION 1.</w:t>
      </w:r>
    </w:p>
    <w:p w:rsidR="0070345B" w:rsidRDefault="0070345B" w:rsidP="000F5015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 xml:space="preserve">THAT the following </w:t>
      </w:r>
      <w:r w:rsidR="00D428A7">
        <w:rPr>
          <w:sz w:val="24"/>
        </w:rPr>
        <w:t xml:space="preserve">portions of </w:t>
      </w:r>
      <w:r w:rsidR="000747E9">
        <w:rPr>
          <w:sz w:val="24"/>
        </w:rPr>
        <w:t>Darcy Avenue and an alley</w:t>
      </w:r>
      <w:r>
        <w:rPr>
          <w:sz w:val="24"/>
        </w:rPr>
        <w:t xml:space="preserve"> described below:</w:t>
      </w:r>
    </w:p>
    <w:p w:rsidR="0070345B" w:rsidRDefault="009D16B6" w:rsidP="000F5015">
      <w:pPr>
        <w:widowControl w:val="0"/>
        <w:tabs>
          <w:tab w:val="left" w:pos="1080"/>
        </w:tabs>
        <w:ind w:left="1080" w:hanging="360"/>
        <w:jc w:val="both"/>
        <w:rPr>
          <w:sz w:val="24"/>
        </w:rPr>
      </w:pPr>
      <w:r>
        <w:rPr>
          <w:sz w:val="24"/>
        </w:rPr>
        <w:t xml:space="preserve"> </w:t>
      </w:r>
    </w:p>
    <w:p w:rsidR="009C1150" w:rsidRDefault="001C0107" w:rsidP="00AE5DA1">
      <w:pPr>
        <w:pStyle w:val="BodyTextIndent2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Being </w:t>
      </w:r>
      <w:r w:rsidR="00CB53F9">
        <w:rPr>
          <w:rFonts w:ascii="Times New Roman" w:hAnsi="Times New Roman"/>
        </w:rPr>
        <w:t xml:space="preserve">that portion of </w:t>
      </w:r>
      <w:r w:rsidR="000747E9">
        <w:rPr>
          <w:rFonts w:ascii="Times New Roman" w:hAnsi="Times New Roman"/>
        </w:rPr>
        <w:t xml:space="preserve">a sixteen foot wide alley </w:t>
      </w:r>
      <w:r w:rsidR="00742DD1">
        <w:rPr>
          <w:rFonts w:ascii="Times New Roman" w:hAnsi="Times New Roman"/>
        </w:rPr>
        <w:t xml:space="preserve">situated </w:t>
      </w:r>
      <w:r>
        <w:rPr>
          <w:rFonts w:ascii="Times New Roman" w:hAnsi="Times New Roman"/>
        </w:rPr>
        <w:t xml:space="preserve">in the </w:t>
      </w:r>
      <w:r w:rsidR="000747E9">
        <w:rPr>
          <w:rFonts w:ascii="Times New Roman" w:hAnsi="Times New Roman"/>
        </w:rPr>
        <w:t>J.R. Montgomery</w:t>
      </w:r>
      <w:r w:rsidR="00F52DF1">
        <w:rPr>
          <w:rFonts w:ascii="Times New Roman" w:hAnsi="Times New Roman"/>
        </w:rPr>
        <w:t xml:space="preserve"> Survey</w:t>
      </w:r>
      <w:r>
        <w:rPr>
          <w:rFonts w:ascii="Times New Roman" w:hAnsi="Times New Roman"/>
        </w:rPr>
        <w:t xml:space="preserve">, Abstract No. </w:t>
      </w:r>
      <w:r w:rsidR="000747E9">
        <w:rPr>
          <w:rFonts w:ascii="Times New Roman" w:hAnsi="Times New Roman"/>
        </w:rPr>
        <w:t>1030</w:t>
      </w:r>
      <w:r>
        <w:rPr>
          <w:rFonts w:ascii="Times New Roman" w:hAnsi="Times New Roman"/>
        </w:rPr>
        <w:t xml:space="preserve">, </w:t>
      </w:r>
      <w:r w:rsidR="000747E9">
        <w:rPr>
          <w:rFonts w:ascii="Times New Roman" w:hAnsi="Times New Roman"/>
        </w:rPr>
        <w:t>as dedicated by Van Zandt’s Hillside Addition</w:t>
      </w:r>
      <w:r w:rsidR="00F52DF1">
        <w:rPr>
          <w:rFonts w:ascii="Times New Roman" w:hAnsi="Times New Roman"/>
        </w:rPr>
        <w:t xml:space="preserve">, an addition to the </w:t>
      </w:r>
      <w:r w:rsidR="00F52DF1" w:rsidRPr="00F52DF1">
        <w:rPr>
          <w:rFonts w:ascii="Times New Roman" w:hAnsi="Times New Roman"/>
        </w:rPr>
        <w:t>City of Fort Worth</w:t>
      </w:r>
      <w:r w:rsidR="00F52DF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Tarrant County Texas; </w:t>
      </w:r>
      <w:r w:rsidR="002C7E54">
        <w:rPr>
          <w:rFonts w:ascii="Times New Roman" w:hAnsi="Times New Roman"/>
        </w:rPr>
        <w:t xml:space="preserve">being as shown on the plat recorded in </w:t>
      </w:r>
      <w:r w:rsidR="000747E9">
        <w:rPr>
          <w:rFonts w:ascii="Times New Roman" w:hAnsi="Times New Roman"/>
        </w:rPr>
        <w:t>Volume 204, Page 4</w:t>
      </w:r>
      <w:r w:rsidR="002C7E54">
        <w:rPr>
          <w:rFonts w:ascii="Times New Roman" w:hAnsi="Times New Roman"/>
        </w:rPr>
        <w:t xml:space="preserve"> </w:t>
      </w:r>
      <w:r w:rsidR="00320348">
        <w:rPr>
          <w:rFonts w:ascii="Times New Roman" w:hAnsi="Times New Roman"/>
        </w:rPr>
        <w:t>of</w:t>
      </w:r>
      <w:r w:rsidR="00FE7685">
        <w:rPr>
          <w:rFonts w:ascii="Times New Roman" w:hAnsi="Times New Roman"/>
        </w:rPr>
        <w:t xml:space="preserve"> the </w:t>
      </w:r>
      <w:r w:rsidR="002C7E54">
        <w:rPr>
          <w:rFonts w:ascii="Times New Roman" w:hAnsi="Times New Roman"/>
        </w:rPr>
        <w:t xml:space="preserve">Plat </w:t>
      </w:r>
      <w:r w:rsidR="00AE5DA1">
        <w:rPr>
          <w:rFonts w:ascii="Times New Roman" w:hAnsi="Times New Roman"/>
        </w:rPr>
        <w:t xml:space="preserve">Records of </w:t>
      </w:r>
      <w:r w:rsidR="00FE7685">
        <w:rPr>
          <w:rFonts w:ascii="Times New Roman" w:hAnsi="Times New Roman"/>
        </w:rPr>
        <w:t>Tarrant County</w:t>
      </w:r>
      <w:r w:rsidR="00E13DD1">
        <w:rPr>
          <w:rFonts w:ascii="Times New Roman" w:hAnsi="Times New Roman"/>
        </w:rPr>
        <w:t>, Texas</w:t>
      </w:r>
      <w:r w:rsidR="00FE7685">
        <w:rPr>
          <w:rFonts w:ascii="Times New Roman" w:hAnsi="Times New Roman"/>
        </w:rPr>
        <w:t xml:space="preserve">, </w:t>
      </w:r>
      <w:r w:rsidR="0070345B">
        <w:rPr>
          <w:rFonts w:ascii="Times New Roman" w:hAnsi="Times New Roman"/>
        </w:rPr>
        <w:t xml:space="preserve">containing </w:t>
      </w:r>
      <w:r w:rsidR="000747E9">
        <w:rPr>
          <w:rFonts w:ascii="Times New Roman" w:hAnsi="Times New Roman"/>
        </w:rPr>
        <w:t>5,583</w:t>
      </w:r>
      <w:r w:rsidR="000747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square feet (</w:t>
      </w:r>
      <w:r w:rsidR="00F52DF1">
        <w:rPr>
          <w:rFonts w:ascii="Times New Roman" w:hAnsi="Times New Roman"/>
        </w:rPr>
        <w:t>0.</w:t>
      </w:r>
      <w:r w:rsidR="000747E9">
        <w:rPr>
          <w:rFonts w:ascii="Times New Roman" w:hAnsi="Times New Roman"/>
        </w:rPr>
        <w:t>128</w:t>
      </w:r>
      <w:r w:rsidR="000747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acre) of land more or less</w:t>
      </w:r>
      <w:r w:rsidR="009C1150">
        <w:rPr>
          <w:rFonts w:ascii="Times New Roman" w:hAnsi="Times New Roman"/>
        </w:rPr>
        <w:t>;</w:t>
      </w:r>
    </w:p>
    <w:p w:rsidR="009C1150" w:rsidRDefault="009C1150" w:rsidP="009C1150">
      <w:pPr>
        <w:pStyle w:val="BodyTextIndent2"/>
        <w:ind w:left="720" w:firstLine="0"/>
        <w:rPr>
          <w:rFonts w:ascii="Times New Roman" w:hAnsi="Times New Roman"/>
        </w:rPr>
      </w:pPr>
    </w:p>
    <w:p w:rsidR="000747E9" w:rsidRDefault="000747E9" w:rsidP="000747E9">
      <w:pPr>
        <w:pStyle w:val="BodyTextIndent2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Being that portion of </w:t>
      </w:r>
      <w:r>
        <w:rPr>
          <w:rFonts w:ascii="Times New Roman" w:hAnsi="Times New Roman"/>
        </w:rPr>
        <w:t xml:space="preserve">Darcy Avenue </w:t>
      </w:r>
      <w:r>
        <w:rPr>
          <w:rFonts w:ascii="Times New Roman" w:hAnsi="Times New Roman"/>
        </w:rPr>
        <w:t xml:space="preserve">situated in the J.R. Montgomery Survey, Abstract No. 1030, as dedicated by Van Zandt’s Hillside Addition, an addition to the </w:t>
      </w:r>
      <w:r w:rsidRPr="00F52DF1">
        <w:rPr>
          <w:rFonts w:ascii="Times New Roman" w:hAnsi="Times New Roman"/>
        </w:rPr>
        <w:t>City of Fort Worth</w:t>
      </w:r>
      <w:r>
        <w:rPr>
          <w:rFonts w:ascii="Times New Roman" w:hAnsi="Times New Roman"/>
        </w:rPr>
        <w:t xml:space="preserve">, Tarrant County Texas; being as shown on the plat recorded in Volume 204, Page 4 of the Plat Records of Tarrant County, Texas, containing </w:t>
      </w:r>
      <w:r>
        <w:rPr>
          <w:rFonts w:ascii="Times New Roman" w:hAnsi="Times New Roman"/>
        </w:rPr>
        <w:t>25,487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square feet (0.</w:t>
      </w:r>
      <w:r>
        <w:rPr>
          <w:rFonts w:ascii="Times New Roman" w:hAnsi="Times New Roman"/>
        </w:rPr>
        <w:t xml:space="preserve">585 </w:t>
      </w:r>
      <w:r>
        <w:rPr>
          <w:rFonts w:ascii="Times New Roman" w:hAnsi="Times New Roman"/>
        </w:rPr>
        <w:t>acre) of land more or less;</w:t>
      </w:r>
    </w:p>
    <w:p w:rsidR="0041076D" w:rsidRDefault="0041076D" w:rsidP="0041076D">
      <w:pPr>
        <w:pStyle w:val="BodyTextIndent2"/>
        <w:ind w:left="1800" w:firstLine="0"/>
        <w:rPr>
          <w:rFonts w:ascii="Times New Roman" w:hAnsi="Times New Roman"/>
        </w:rPr>
      </w:pPr>
    </w:p>
    <w:p w:rsidR="0070345B" w:rsidRDefault="0070345B" w:rsidP="00AC54BD">
      <w:pPr>
        <w:widowControl w:val="0"/>
        <w:ind w:left="720"/>
        <w:jc w:val="both"/>
        <w:rPr>
          <w:sz w:val="24"/>
        </w:rPr>
      </w:pPr>
      <w:r>
        <w:rPr>
          <w:sz w:val="24"/>
        </w:rPr>
        <w:t xml:space="preserve">and as more specifically described in </w:t>
      </w:r>
      <w:r w:rsidR="009D16B6">
        <w:rPr>
          <w:sz w:val="24"/>
        </w:rPr>
        <w:t>Exhibits “A</w:t>
      </w:r>
      <w:r w:rsidR="00D42E46">
        <w:rPr>
          <w:sz w:val="24"/>
        </w:rPr>
        <w:t xml:space="preserve">” </w:t>
      </w:r>
      <w:r>
        <w:rPr>
          <w:sz w:val="24"/>
        </w:rPr>
        <w:t>attached hereto and incorporated herein, by reference be and the same are vacated and extinguished</w:t>
      </w:r>
      <w:r w:rsidR="00D42E46">
        <w:rPr>
          <w:sz w:val="24"/>
        </w:rPr>
        <w:t>.</w:t>
      </w:r>
    </w:p>
    <w:p w:rsidR="007142A8" w:rsidRDefault="007142A8">
      <w:pPr>
        <w:widowControl w:val="0"/>
        <w:tabs>
          <w:tab w:val="center" w:pos="4680"/>
        </w:tabs>
        <w:spacing w:line="480" w:lineRule="auto"/>
        <w:jc w:val="center"/>
        <w:rPr>
          <w:rFonts w:cs="Arial"/>
          <w:b/>
          <w:sz w:val="24"/>
        </w:rPr>
      </w:pPr>
      <w:bookmarkStart w:id="0" w:name="_GoBack"/>
      <w:bookmarkEnd w:id="0"/>
    </w:p>
    <w:p w:rsidR="0070345B" w:rsidRDefault="0070345B">
      <w:pPr>
        <w:widowControl w:val="0"/>
        <w:tabs>
          <w:tab w:val="center" w:pos="4680"/>
        </w:tabs>
        <w:spacing w:line="480" w:lineRule="auto"/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SECTION 2.</w:t>
      </w:r>
    </w:p>
    <w:p w:rsidR="0070345B" w:rsidRDefault="0070345B" w:rsidP="00AC54BD">
      <w:pPr>
        <w:widowControl w:val="0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That the </w:t>
      </w:r>
      <w:r w:rsidR="00A27B79">
        <w:rPr>
          <w:rFonts w:cs="Arial"/>
          <w:sz w:val="24"/>
        </w:rPr>
        <w:t xml:space="preserve">easements </w:t>
      </w:r>
      <w:r w:rsidR="00E13DD1">
        <w:rPr>
          <w:rFonts w:cs="Arial"/>
          <w:sz w:val="24"/>
        </w:rPr>
        <w:t>to the land</w:t>
      </w:r>
      <w:r w:rsidR="00600DFD">
        <w:rPr>
          <w:rFonts w:cs="Arial"/>
          <w:sz w:val="24"/>
        </w:rPr>
        <w:t>s</w:t>
      </w:r>
      <w:r w:rsidR="00E13DD1">
        <w:rPr>
          <w:rFonts w:cs="Arial"/>
          <w:sz w:val="24"/>
        </w:rPr>
        <w:t xml:space="preserve"> in the above-described vacated alley</w:t>
      </w:r>
      <w:r w:rsidR="00D42E46">
        <w:rPr>
          <w:rFonts w:cs="Arial"/>
          <w:sz w:val="24"/>
        </w:rPr>
        <w:t xml:space="preserve"> and </w:t>
      </w:r>
      <w:r w:rsidR="00600DFD">
        <w:rPr>
          <w:rFonts w:cs="Arial"/>
          <w:sz w:val="24"/>
        </w:rPr>
        <w:t xml:space="preserve">street </w:t>
      </w:r>
      <w:r w:rsidR="00A27B79">
        <w:rPr>
          <w:rFonts w:cs="Arial"/>
          <w:sz w:val="24"/>
        </w:rPr>
        <w:t xml:space="preserve">rights-of-way </w:t>
      </w:r>
      <w:r w:rsidR="00600DFD">
        <w:rPr>
          <w:rFonts w:cs="Arial"/>
          <w:sz w:val="24"/>
        </w:rPr>
        <w:t>are</w:t>
      </w:r>
      <w:r w:rsidR="00E13DD1">
        <w:rPr>
          <w:rFonts w:cs="Arial"/>
          <w:sz w:val="24"/>
        </w:rPr>
        <w:t xml:space="preserve"> </w:t>
      </w:r>
      <w:r>
        <w:rPr>
          <w:rFonts w:cs="Arial"/>
          <w:sz w:val="24"/>
        </w:rPr>
        <w:t>hereby released and shall revert to the adjacent owner as provided by law.</w:t>
      </w:r>
    </w:p>
    <w:p w:rsidR="00AC54BD" w:rsidRDefault="00AC54BD" w:rsidP="00AC54BD">
      <w:pPr>
        <w:pStyle w:val="BodyTextIndent"/>
        <w:spacing w:line="240" w:lineRule="auto"/>
        <w:ind w:firstLine="0"/>
        <w:jc w:val="center"/>
        <w:rPr>
          <w:rFonts w:ascii="Times New Roman" w:hAnsi="Times New Roman" w:cs="Arial"/>
          <w:b/>
          <w:bCs/>
        </w:rPr>
      </w:pPr>
    </w:p>
    <w:p w:rsidR="0070345B" w:rsidRDefault="0070345B">
      <w:pPr>
        <w:pStyle w:val="BodyTextIndent"/>
        <w:ind w:firstLine="0"/>
        <w:jc w:val="center"/>
        <w:rPr>
          <w:rFonts w:ascii="Times New Roman" w:hAnsi="Times New Roman" w:cs="Arial"/>
          <w:b/>
          <w:bCs/>
        </w:rPr>
      </w:pPr>
      <w:r>
        <w:rPr>
          <w:rFonts w:ascii="Times New Roman" w:hAnsi="Times New Roman" w:cs="Arial"/>
          <w:b/>
          <w:bCs/>
        </w:rPr>
        <w:t>SECTION 3.</w:t>
      </w:r>
    </w:p>
    <w:p w:rsidR="0070345B" w:rsidRDefault="0070345B" w:rsidP="00AC54BD">
      <w:pPr>
        <w:pStyle w:val="BodyTextIndent"/>
        <w:spacing w:line="240" w:lineRule="auto"/>
        <w:ind w:firstLine="0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ab/>
        <w:t>That all existing utility easements shall be retained by the City until such time all utilities located in th</w:t>
      </w:r>
      <w:r w:rsidR="00D42E46">
        <w:rPr>
          <w:rFonts w:ascii="Times New Roman" w:hAnsi="Times New Roman" w:cs="Arial"/>
        </w:rPr>
        <w:t>e</w:t>
      </w:r>
      <w:r>
        <w:rPr>
          <w:rFonts w:ascii="Times New Roman" w:hAnsi="Times New Roman" w:cs="Arial"/>
        </w:rPr>
        <w:t xml:space="preserve"> easement</w:t>
      </w:r>
      <w:r w:rsidR="00D42E46">
        <w:rPr>
          <w:rFonts w:ascii="Times New Roman" w:hAnsi="Times New Roman" w:cs="Arial"/>
        </w:rPr>
        <w:t>s</w:t>
      </w:r>
      <w:r>
        <w:rPr>
          <w:rFonts w:ascii="Times New Roman" w:hAnsi="Times New Roman" w:cs="Arial"/>
        </w:rPr>
        <w:t xml:space="preserve"> are relocated at the owner's expense.</w:t>
      </w:r>
    </w:p>
    <w:p w:rsidR="00D428A7" w:rsidRDefault="00D428A7" w:rsidP="00AC54BD">
      <w:pPr>
        <w:widowControl w:val="0"/>
        <w:tabs>
          <w:tab w:val="center" w:pos="4680"/>
        </w:tabs>
        <w:jc w:val="center"/>
        <w:rPr>
          <w:rFonts w:cs="Arial"/>
          <w:b/>
          <w:sz w:val="24"/>
        </w:rPr>
      </w:pPr>
    </w:p>
    <w:p w:rsidR="000747E9" w:rsidRDefault="000747E9">
      <w:pPr>
        <w:widowControl w:val="0"/>
        <w:tabs>
          <w:tab w:val="center" w:pos="4680"/>
        </w:tabs>
        <w:spacing w:line="480" w:lineRule="auto"/>
        <w:jc w:val="center"/>
        <w:rPr>
          <w:rFonts w:cs="Arial"/>
          <w:b/>
          <w:sz w:val="24"/>
        </w:rPr>
      </w:pPr>
    </w:p>
    <w:p w:rsidR="0070345B" w:rsidRDefault="0070345B">
      <w:pPr>
        <w:widowControl w:val="0"/>
        <w:tabs>
          <w:tab w:val="center" w:pos="4680"/>
        </w:tabs>
        <w:spacing w:line="480" w:lineRule="auto"/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SECTION 4.</w:t>
      </w:r>
    </w:p>
    <w:p w:rsidR="0070345B" w:rsidRDefault="0070345B">
      <w:pPr>
        <w:widowControl w:val="0"/>
        <w:spacing w:line="480" w:lineRule="auto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>That all ordinances or parts of ordinances in conflict herewith are hereby repealed.</w:t>
      </w:r>
    </w:p>
    <w:p w:rsidR="0070345B" w:rsidRDefault="0070345B">
      <w:pPr>
        <w:widowControl w:val="0"/>
        <w:tabs>
          <w:tab w:val="center" w:pos="4680"/>
        </w:tabs>
        <w:spacing w:line="480" w:lineRule="auto"/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SECTION 5.</w:t>
      </w:r>
    </w:p>
    <w:p w:rsidR="0070345B" w:rsidRDefault="0070345B">
      <w:pPr>
        <w:widowControl w:val="0"/>
        <w:spacing w:line="480" w:lineRule="auto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>That this ordinance shall take effect upon adoption.</w:t>
      </w:r>
    </w:p>
    <w:p w:rsidR="0070345B" w:rsidRDefault="0070345B">
      <w:pPr>
        <w:widowControl w:val="0"/>
        <w:jc w:val="both"/>
        <w:rPr>
          <w:rFonts w:cs="Arial"/>
          <w:vanish/>
          <w:sz w:val="24"/>
        </w:rPr>
      </w:pPr>
    </w:p>
    <w:p w:rsidR="0070345B" w:rsidRDefault="0070345B">
      <w:pPr>
        <w:widowControl w:val="0"/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APPROVED AS TO FORM AND LEGALITY:</w:t>
      </w:r>
    </w:p>
    <w:p w:rsidR="0070345B" w:rsidRDefault="0070345B">
      <w:pPr>
        <w:widowControl w:val="0"/>
        <w:jc w:val="both"/>
        <w:rPr>
          <w:rFonts w:cs="Arial"/>
          <w:sz w:val="24"/>
        </w:rPr>
      </w:pPr>
    </w:p>
    <w:p w:rsidR="0070345B" w:rsidRDefault="0070345B">
      <w:pPr>
        <w:widowControl w:val="0"/>
        <w:tabs>
          <w:tab w:val="right" w:pos="4860"/>
        </w:tabs>
        <w:jc w:val="both"/>
        <w:rPr>
          <w:rFonts w:cs="Arial"/>
          <w:sz w:val="24"/>
          <w:u w:val="single"/>
        </w:rPr>
      </w:pPr>
      <w:r>
        <w:rPr>
          <w:rFonts w:cs="Arial"/>
          <w:sz w:val="24"/>
          <w:u w:val="single"/>
        </w:rPr>
        <w:tab/>
      </w:r>
    </w:p>
    <w:p w:rsidR="0070345B" w:rsidRDefault="00A27B79">
      <w:pPr>
        <w:widowControl w:val="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Melinda Ramos, Sr. </w:t>
      </w:r>
      <w:r w:rsidR="0070345B">
        <w:rPr>
          <w:rFonts w:cs="Arial"/>
          <w:sz w:val="24"/>
        </w:rPr>
        <w:t>Assistant City Attorney</w:t>
      </w:r>
    </w:p>
    <w:p w:rsidR="0070345B" w:rsidRDefault="0070345B">
      <w:pPr>
        <w:widowControl w:val="0"/>
        <w:jc w:val="both"/>
        <w:rPr>
          <w:rFonts w:cs="Arial"/>
          <w:sz w:val="24"/>
        </w:rPr>
      </w:pPr>
    </w:p>
    <w:p w:rsidR="009D16B6" w:rsidRDefault="009D16B6" w:rsidP="009D16B6">
      <w:pPr>
        <w:widowControl w:val="0"/>
        <w:tabs>
          <w:tab w:val="right" w:pos="4860"/>
        </w:tabs>
        <w:jc w:val="both"/>
        <w:rPr>
          <w:rFonts w:cs="Arial"/>
          <w:sz w:val="24"/>
          <w:u w:val="single"/>
        </w:rPr>
      </w:pPr>
      <w:r>
        <w:rPr>
          <w:rFonts w:cs="Arial"/>
          <w:sz w:val="24"/>
        </w:rPr>
        <w:t xml:space="preserve">Adopted: </w:t>
      </w:r>
      <w:r w:rsidRPr="009D16B6">
        <w:rPr>
          <w:rFonts w:cs="Arial"/>
          <w:sz w:val="24"/>
          <w:u w:val="single"/>
        </w:rPr>
        <w:t xml:space="preserve"> </w:t>
      </w:r>
      <w:r>
        <w:rPr>
          <w:rFonts w:cs="Arial"/>
          <w:sz w:val="24"/>
          <w:u w:val="single"/>
        </w:rPr>
        <w:tab/>
      </w:r>
    </w:p>
    <w:p w:rsidR="0070345B" w:rsidRDefault="0070345B" w:rsidP="00AC54BD">
      <w:pPr>
        <w:widowControl w:val="0"/>
        <w:tabs>
          <w:tab w:val="right" w:pos="4860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Effective: </w:t>
      </w:r>
      <w:r>
        <w:rPr>
          <w:rFonts w:cs="Arial"/>
          <w:sz w:val="24"/>
          <w:u w:val="single"/>
        </w:rPr>
        <w:tab/>
      </w:r>
    </w:p>
    <w:sectPr w:rsidR="0070345B">
      <w:footerReference w:type="even" r:id="rId8"/>
      <w:footerReference w:type="default" r:id="rId9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081" w:rsidRDefault="00FC7081">
      <w:r>
        <w:separator/>
      </w:r>
    </w:p>
  </w:endnote>
  <w:endnote w:type="continuationSeparator" w:id="0">
    <w:p w:rsidR="00FC7081" w:rsidRDefault="00F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FF5" w:rsidRDefault="004A0FF5" w:rsidP="00E13D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0FF5" w:rsidRDefault="004A0FF5" w:rsidP="00E13DD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FF5" w:rsidRDefault="004A0FF5" w:rsidP="00E13DD1">
    <w:pPr>
      <w:pStyle w:val="Footer"/>
      <w:framePr w:wrap="around" w:vAnchor="text" w:hAnchor="margin" w:xAlign="center" w:y="1"/>
      <w:rPr>
        <w:rStyle w:val="PageNumber"/>
      </w:rPr>
    </w:pPr>
  </w:p>
  <w:p w:rsidR="00A27B79" w:rsidRPr="00E218E5" w:rsidRDefault="000747E9" w:rsidP="00A27B79">
    <w:pPr>
      <w:tabs>
        <w:tab w:val="center" w:pos="4680"/>
        <w:tab w:val="left" w:pos="6390"/>
        <w:tab w:val="right" w:pos="9360"/>
      </w:tabs>
      <w:rPr>
        <w:rFonts w:eastAsia="Calibri"/>
      </w:rPr>
    </w:pPr>
    <w:r>
      <w:rPr>
        <w:rFonts w:eastAsia="Calibri"/>
      </w:rPr>
      <w:t>Darcy Ave &amp; alley</w:t>
    </w:r>
    <w:r w:rsidR="00A27B79">
      <w:rPr>
        <w:rFonts w:eastAsia="Calibri"/>
      </w:rPr>
      <w:t xml:space="preserve"> </w:t>
    </w:r>
    <w:r w:rsidR="00A27B79">
      <w:rPr>
        <w:rFonts w:eastAsia="Calibri"/>
      </w:rPr>
      <w:tab/>
    </w:r>
    <w:r w:rsidR="00A27B79">
      <w:rPr>
        <w:rFonts w:eastAsia="Calibri"/>
      </w:rPr>
      <w:tab/>
    </w:r>
    <w:r w:rsidR="00A27B79" w:rsidRPr="00E218E5">
      <w:rPr>
        <w:rFonts w:eastAsia="Calibri"/>
      </w:rPr>
      <w:tab/>
      <w:t>Ordinance No. __________</w:t>
    </w:r>
  </w:p>
  <w:p w:rsidR="00A27B79" w:rsidRPr="00E218E5" w:rsidRDefault="00A27B79" w:rsidP="00A27B79">
    <w:pPr>
      <w:tabs>
        <w:tab w:val="center" w:pos="4680"/>
        <w:tab w:val="right" w:pos="9360"/>
      </w:tabs>
      <w:rPr>
        <w:rFonts w:eastAsia="Calibri"/>
      </w:rPr>
    </w:pPr>
    <w:r>
      <w:rPr>
        <w:rFonts w:eastAsia="Calibri"/>
      </w:rPr>
      <w:t>(VA-16-</w:t>
    </w:r>
    <w:r w:rsidR="000747E9">
      <w:rPr>
        <w:rFonts w:eastAsia="Calibri"/>
      </w:rPr>
      <w:t>009</w:t>
    </w:r>
    <w:r>
      <w:rPr>
        <w:rFonts w:eastAsia="Calibri"/>
      </w:rPr>
      <w:t>)</w:t>
    </w:r>
    <w:r>
      <w:rPr>
        <w:rFonts w:eastAsia="Calibri"/>
      </w:rPr>
      <w:tab/>
    </w:r>
    <w:r>
      <w:rPr>
        <w:rFonts w:eastAsia="Calibri"/>
      </w:rPr>
      <w:tab/>
    </w:r>
    <w:r w:rsidRPr="00E218E5">
      <w:rPr>
        <w:rFonts w:eastAsia="Calibri"/>
      </w:rPr>
      <w:t xml:space="preserve">Page </w:t>
    </w:r>
    <w:r w:rsidRPr="00E218E5">
      <w:rPr>
        <w:rFonts w:eastAsia="Calibri"/>
      </w:rPr>
      <w:fldChar w:fldCharType="begin"/>
    </w:r>
    <w:r w:rsidRPr="00E218E5">
      <w:rPr>
        <w:rFonts w:eastAsia="Calibri"/>
      </w:rPr>
      <w:instrText xml:space="preserve"> PAGE   \* MERGEFORMAT </w:instrText>
    </w:r>
    <w:r w:rsidRPr="00E218E5">
      <w:rPr>
        <w:rFonts w:eastAsia="Calibri"/>
      </w:rPr>
      <w:fldChar w:fldCharType="separate"/>
    </w:r>
    <w:r w:rsidR="007142A8">
      <w:rPr>
        <w:rFonts w:eastAsia="Calibri"/>
        <w:noProof/>
      </w:rPr>
      <w:t>2</w:t>
    </w:r>
    <w:r w:rsidRPr="00E218E5">
      <w:rPr>
        <w:rFonts w:eastAsia="Calibri"/>
      </w:rPr>
      <w:fldChar w:fldCharType="end"/>
    </w:r>
    <w:r w:rsidRPr="00E218E5">
      <w:rPr>
        <w:rFonts w:eastAsia="Calibri"/>
      </w:rPr>
      <w:t xml:space="preserve"> of</w:t>
    </w:r>
    <w:r>
      <w:rPr>
        <w:rFonts w:eastAsia="Calibri"/>
      </w:rPr>
      <w:t xml:space="preserve"> </w:t>
    </w:r>
    <w:r w:rsidR="00AC54BD">
      <w:rPr>
        <w:rFonts w:eastAsia="Calibri"/>
      </w:rPr>
      <w:t>2</w:t>
    </w:r>
    <w:r>
      <w:rPr>
        <w:rFonts w:eastAsia="Calibri"/>
      </w:rPr>
      <w:t xml:space="preserve"> </w:t>
    </w:r>
  </w:p>
  <w:p w:rsidR="004A0FF5" w:rsidRDefault="004A0FF5" w:rsidP="00E13D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081" w:rsidRDefault="00FC7081">
      <w:r>
        <w:separator/>
      </w:r>
    </w:p>
  </w:footnote>
  <w:footnote w:type="continuationSeparator" w:id="0">
    <w:p w:rsidR="00FC7081" w:rsidRDefault="00FC7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E676F"/>
    <w:multiLevelType w:val="hybridMultilevel"/>
    <w:tmpl w:val="47DAF9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07B0BC4"/>
    <w:multiLevelType w:val="multilevel"/>
    <w:tmpl w:val="F5767AF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DF75C3"/>
    <w:multiLevelType w:val="hybridMultilevel"/>
    <w:tmpl w:val="0356709A"/>
    <w:lvl w:ilvl="0" w:tplc="95C6360C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7F371A"/>
    <w:multiLevelType w:val="hybridMultilevel"/>
    <w:tmpl w:val="267A7074"/>
    <w:lvl w:ilvl="0" w:tplc="95C6360C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F5"/>
    <w:rsid w:val="00017890"/>
    <w:rsid w:val="0003759F"/>
    <w:rsid w:val="000747E9"/>
    <w:rsid w:val="000F5015"/>
    <w:rsid w:val="00194CD9"/>
    <w:rsid w:val="001C0107"/>
    <w:rsid w:val="002B3092"/>
    <w:rsid w:val="002C151E"/>
    <w:rsid w:val="002C7E54"/>
    <w:rsid w:val="00306FE1"/>
    <w:rsid w:val="00320348"/>
    <w:rsid w:val="003365AA"/>
    <w:rsid w:val="003452AF"/>
    <w:rsid w:val="0035554F"/>
    <w:rsid w:val="00363B6F"/>
    <w:rsid w:val="0041076D"/>
    <w:rsid w:val="004A0FF5"/>
    <w:rsid w:val="004D34B4"/>
    <w:rsid w:val="004F366B"/>
    <w:rsid w:val="00600DFD"/>
    <w:rsid w:val="006A0A88"/>
    <w:rsid w:val="0070345B"/>
    <w:rsid w:val="007142A8"/>
    <w:rsid w:val="00726D74"/>
    <w:rsid w:val="00736424"/>
    <w:rsid w:val="00737E72"/>
    <w:rsid w:val="00742DD1"/>
    <w:rsid w:val="007D766F"/>
    <w:rsid w:val="00812D8E"/>
    <w:rsid w:val="00826990"/>
    <w:rsid w:val="008B7EE3"/>
    <w:rsid w:val="008D4289"/>
    <w:rsid w:val="009C1150"/>
    <w:rsid w:val="009D16B6"/>
    <w:rsid w:val="00A147E4"/>
    <w:rsid w:val="00A27B79"/>
    <w:rsid w:val="00A75C3C"/>
    <w:rsid w:val="00AA7229"/>
    <w:rsid w:val="00AC54BD"/>
    <w:rsid w:val="00AE5DA1"/>
    <w:rsid w:val="00B03B92"/>
    <w:rsid w:val="00C22BEA"/>
    <w:rsid w:val="00CA0E1E"/>
    <w:rsid w:val="00CB53F9"/>
    <w:rsid w:val="00CE7974"/>
    <w:rsid w:val="00D428A7"/>
    <w:rsid w:val="00D42E46"/>
    <w:rsid w:val="00DC5E3C"/>
    <w:rsid w:val="00E13DD1"/>
    <w:rsid w:val="00E34F59"/>
    <w:rsid w:val="00E42BA5"/>
    <w:rsid w:val="00F462F5"/>
    <w:rsid w:val="00F52DF1"/>
    <w:rsid w:val="00FC7081"/>
    <w:rsid w:val="00FE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widowControl w:val="0"/>
      <w:ind w:left="-360" w:firstLine="360"/>
      <w:jc w:val="center"/>
    </w:pPr>
    <w:rPr>
      <w:rFonts w:ascii="Arial" w:hAnsi="Arial"/>
      <w:b/>
      <w:sz w:val="28"/>
    </w:rPr>
  </w:style>
  <w:style w:type="paragraph" w:styleId="BodyTextIndent">
    <w:name w:val="Body Text Indent"/>
    <w:basedOn w:val="Normal"/>
    <w:pPr>
      <w:widowControl w:val="0"/>
      <w:spacing w:line="480" w:lineRule="auto"/>
      <w:ind w:firstLine="720"/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pPr>
      <w:widowControl w:val="0"/>
      <w:ind w:left="1440" w:hanging="720"/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4D34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34B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13DD1"/>
  </w:style>
  <w:style w:type="character" w:customStyle="1" w:styleId="BodyTextIndent2Char">
    <w:name w:val="Body Text Indent 2 Char"/>
    <w:link w:val="BodyTextIndent2"/>
    <w:rsid w:val="001C0107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41076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widowControl w:val="0"/>
      <w:ind w:left="-360" w:firstLine="360"/>
      <w:jc w:val="center"/>
    </w:pPr>
    <w:rPr>
      <w:rFonts w:ascii="Arial" w:hAnsi="Arial"/>
      <w:b/>
      <w:sz w:val="28"/>
    </w:rPr>
  </w:style>
  <w:style w:type="paragraph" w:styleId="BodyTextIndent">
    <w:name w:val="Body Text Indent"/>
    <w:basedOn w:val="Normal"/>
    <w:pPr>
      <w:widowControl w:val="0"/>
      <w:spacing w:line="480" w:lineRule="auto"/>
      <w:ind w:firstLine="720"/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pPr>
      <w:widowControl w:val="0"/>
      <w:ind w:left="1440" w:hanging="720"/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4D34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34B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13DD1"/>
  </w:style>
  <w:style w:type="character" w:customStyle="1" w:styleId="BodyTextIndent2Char">
    <w:name w:val="Body Text Indent 2 Char"/>
    <w:link w:val="BodyTextIndent2"/>
    <w:rsid w:val="001C0107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41076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NO</vt:lpstr>
    </vt:vector>
  </TitlesOfParts>
  <Company>City of Fort Worth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NO</dc:title>
  <dc:creator>City of Fort Worth User</dc:creator>
  <cp:lastModifiedBy>ramosm</cp:lastModifiedBy>
  <cp:revision>2</cp:revision>
  <cp:lastPrinted>2008-08-28T17:19:00Z</cp:lastPrinted>
  <dcterms:created xsi:type="dcterms:W3CDTF">2016-10-13T18:19:00Z</dcterms:created>
  <dcterms:modified xsi:type="dcterms:W3CDTF">2016-10-13T18:19:00Z</dcterms:modified>
</cp:coreProperties>
</file>